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55E1" w14:textId="5A3B3D94" w:rsidR="008622BD" w:rsidRDefault="008622BD" w:rsidP="00046D73">
      <w:pPr>
        <w:pStyle w:val="Ttulo1"/>
      </w:pPr>
      <w:r w:rsidRPr="001F237C">
        <w:t xml:space="preserve">LECTURA CRITICA </w:t>
      </w:r>
      <w:r>
        <w:t>-</w:t>
      </w:r>
      <w:r w:rsidRPr="001F237C">
        <w:t xml:space="preserve">GRADO DECIMO C </w:t>
      </w:r>
    </w:p>
    <w:p w14:paraId="781C8A7F" w14:textId="1CDD8487" w:rsidR="008622BD" w:rsidRPr="001F39D8" w:rsidRDefault="008622BD" w:rsidP="008622BD">
      <w:pPr>
        <w:tabs>
          <w:tab w:val="left" w:pos="10206"/>
          <w:tab w:val="left" w:pos="12616"/>
        </w:tabs>
        <w:spacing w:after="0" w:line="240" w:lineRule="auto"/>
        <w:ind w:right="284"/>
        <w:jc w:val="center"/>
        <w:rPr>
          <w:rFonts w:ascii="Arial" w:hAnsi="Arial" w:cs="Arial"/>
          <w:b/>
          <w:color w:val="FF0000"/>
          <w:sz w:val="24"/>
          <w:szCs w:val="24"/>
        </w:rPr>
      </w:pPr>
      <w:r w:rsidRPr="001F39D8">
        <w:rPr>
          <w:rFonts w:ascii="Arial" w:hAnsi="Arial" w:cs="Arial"/>
          <w:b/>
          <w:color w:val="FF0000"/>
          <w:sz w:val="24"/>
          <w:szCs w:val="24"/>
        </w:rPr>
        <w:t>DE MAYO DE 2025</w:t>
      </w:r>
    </w:p>
    <w:p w14:paraId="7EEF7FC6" w14:textId="7D50A5A9" w:rsidR="00A72AD8" w:rsidRPr="001F39D8" w:rsidRDefault="00066EAC" w:rsidP="00A72AD8">
      <w:pPr>
        <w:tabs>
          <w:tab w:val="left" w:pos="10206"/>
          <w:tab w:val="left" w:pos="12616"/>
        </w:tabs>
        <w:spacing w:after="0" w:line="240" w:lineRule="auto"/>
        <w:ind w:right="284"/>
        <w:jc w:val="center"/>
        <w:rPr>
          <w:rFonts w:ascii="Arial" w:hAnsi="Arial" w:cs="Arial"/>
          <w:b/>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59264" behindDoc="0" locked="0" layoutInCell="1" allowOverlap="1" wp14:anchorId="6BFAF23C" wp14:editId="3A705736">
                <wp:simplePos x="0" y="0"/>
                <wp:positionH relativeFrom="margin">
                  <wp:align>left</wp:align>
                </wp:positionH>
                <wp:positionV relativeFrom="paragraph">
                  <wp:posOffset>99118</wp:posOffset>
                </wp:positionV>
                <wp:extent cx="8603096" cy="263236"/>
                <wp:effectExtent l="0" t="0" r="26670" b="22860"/>
                <wp:wrapNone/>
                <wp:docPr id="2" name="Rectángulo 2"/>
                <wp:cNvGraphicFramePr/>
                <a:graphic xmlns:a="http://schemas.openxmlformats.org/drawingml/2006/main">
                  <a:graphicData uri="http://schemas.microsoft.com/office/word/2010/wordprocessingShape">
                    <wps:wsp>
                      <wps:cNvSpPr/>
                      <wps:spPr>
                        <a:xfrm>
                          <a:off x="0" y="0"/>
                          <a:ext cx="8603096" cy="263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7C182" w14:textId="6452FEF2" w:rsidR="00066EAC" w:rsidRPr="00066EAC" w:rsidRDefault="00066EAC" w:rsidP="00066EAC">
                            <w:pPr>
                              <w:jc w:val="center"/>
                              <w:rPr>
                                <w:b/>
                              </w:rPr>
                            </w:pPr>
                            <w:r w:rsidRPr="00066EAC">
                              <w:rPr>
                                <w:b/>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23C" id="Rectángulo 2" o:spid="_x0000_s1026" style="position:absolute;left:0;text-align:left;margin-left:0;margin-top:7.8pt;width:677.4pt;height: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" fillcolor="#4f81bd [3204]" strokecolor="#243f60 [1604]" strokeweight="2pt">
                <v:textbox>
                  <w:txbxContent>
                    <w:p w14:paraId="2FD7C182" w14:textId="6452FEF2" w:rsidR="00066EAC" w:rsidRPr="00066EAC" w:rsidRDefault="00066EAC" w:rsidP="00066EAC">
                      <w:pPr>
                        <w:jc w:val="center"/>
                        <w:rPr>
                          <w:b/>
                        </w:rPr>
                      </w:pPr>
                      <w:r w:rsidRPr="00066EAC">
                        <w:rPr>
                          <w:b/>
                        </w:rPr>
                        <w:t>OBJETIVOS</w:t>
                      </w:r>
                    </w:p>
                  </w:txbxContent>
                </v:textbox>
                <w10:wrap anchorx="margin"/>
              </v:rect>
            </w:pict>
          </mc:Fallback>
        </mc:AlternateContent>
      </w:r>
    </w:p>
    <w:p w14:paraId="19F02DBF" w14:textId="3EAF36AB" w:rsidR="00A72AD8" w:rsidRPr="001F39D8" w:rsidRDefault="00A72AD8" w:rsidP="00A72AD8">
      <w:pPr>
        <w:tabs>
          <w:tab w:val="left" w:pos="10206"/>
          <w:tab w:val="left" w:pos="12616"/>
        </w:tabs>
        <w:spacing w:after="0" w:line="240" w:lineRule="auto"/>
        <w:ind w:right="284"/>
        <w:rPr>
          <w:rFonts w:ascii="Arial" w:hAnsi="Arial" w:cs="Arial"/>
          <w:b/>
          <w:sz w:val="24"/>
          <w:szCs w:val="24"/>
        </w:rPr>
      </w:pPr>
    </w:p>
    <w:p w14:paraId="2AC0CE57" w14:textId="0C1BB7A7" w:rsidR="00066EAC" w:rsidRPr="00B233D1" w:rsidRDefault="00B233D1" w:rsidP="001D4836">
      <w:pPr>
        <w:pStyle w:val="Prrafodelista"/>
        <w:numPr>
          <w:ilvl w:val="0"/>
          <w:numId w:val="17"/>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4"/>
          <w:szCs w:val="24"/>
        </w:rPr>
      </w:pPr>
      <w:r w:rsidRPr="00B233D1">
        <w:t xml:space="preserve"> </w:t>
      </w:r>
      <w:r w:rsidRPr="00B233D1">
        <w:rPr>
          <w:rFonts w:ascii="Arial" w:hAnsi="Arial" w:cs="Arial"/>
          <w:sz w:val="24"/>
          <w:szCs w:val="24"/>
        </w:rPr>
        <w:t>Comprender el papel fundamental de la investigación policial en el sistema judicial, sus procedimientos básicos y los retos éticos que enfrenta.</w:t>
      </w:r>
    </w:p>
    <w:p w14:paraId="55BEF519" w14:textId="047BD415" w:rsidR="00066EAC" w:rsidRPr="001F39D8" w:rsidRDefault="00066EAC" w:rsidP="00B233D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4"/>
          <w:szCs w:val="24"/>
        </w:rPr>
      </w:pPr>
      <w:r w:rsidRPr="001F39D8">
        <w:rPr>
          <w:rFonts w:ascii="Arial" w:hAnsi="Arial" w:cs="Arial"/>
          <w:noProof/>
          <w:sz w:val="24"/>
          <w:szCs w:val="24"/>
        </w:rPr>
        <mc:AlternateContent>
          <mc:Choice Requires="wps">
            <w:drawing>
              <wp:anchor distT="0" distB="0" distL="114300" distR="114300" simplePos="0" relativeHeight="251661312" behindDoc="0" locked="0" layoutInCell="1" allowOverlap="1" wp14:anchorId="008993FB" wp14:editId="3587586B">
                <wp:simplePos x="0" y="0"/>
                <wp:positionH relativeFrom="margin">
                  <wp:posOffset>251460</wp:posOffset>
                </wp:positionH>
                <wp:positionV relativeFrom="paragraph">
                  <wp:posOffset>209550</wp:posOffset>
                </wp:positionV>
                <wp:extent cx="8191500" cy="3238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04546" w14:textId="41BC6A34" w:rsidR="00066EAC" w:rsidRPr="00066EAC" w:rsidRDefault="00066EAC" w:rsidP="00066EAC">
                            <w:pPr>
                              <w:jc w:val="center"/>
                              <w:rPr>
                                <w:b/>
                              </w:rPr>
                            </w:pPr>
                            <w:r>
                              <w:rPr>
                                <w:b/>
                              </w:rPr>
                              <w:t>LECTURA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93FB" id="Rectángulo 3" o:spid="_x0000_s1027" style="position:absolute;margin-left:19.8pt;margin-top:16.5pt;width:64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" fillcolor="#4f81bd [3204]" strokecolor="#243f60 [1604]" strokeweight="2pt">
                <v:textbox>
                  <w:txbxContent>
                    <w:p w14:paraId="2E604546" w14:textId="41BC6A34" w:rsidR="00066EAC" w:rsidRPr="00066EAC" w:rsidRDefault="00066EAC" w:rsidP="00066EAC">
                      <w:pPr>
                        <w:jc w:val="center"/>
                        <w:rPr>
                          <w:b/>
                        </w:rPr>
                      </w:pPr>
                      <w:r>
                        <w:rPr>
                          <w:b/>
                        </w:rPr>
                        <w:t>LECTURA</w:t>
                      </w:r>
                    </w:p>
                  </w:txbxContent>
                </v:textbox>
                <w10:wrap anchorx="margin"/>
              </v:rect>
            </w:pict>
          </mc:Fallback>
        </mc:AlternateContent>
      </w:r>
    </w:p>
    <w:p w14:paraId="186513F2" w14:textId="77777777" w:rsidR="00066EAC" w:rsidRPr="001F39D8" w:rsidRDefault="00066EAC" w:rsidP="001D483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3601C27" w14:textId="77777777" w:rsidR="00B233D1" w:rsidRPr="00B233D1" w:rsidRDefault="00B233D1" w:rsidP="00B233D1">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B233D1">
        <w:rPr>
          <w:rFonts w:ascii="Arial" w:hAnsi="Arial" w:cs="Arial"/>
          <w:b/>
          <w:bCs/>
          <w:sz w:val="24"/>
          <w:szCs w:val="24"/>
        </w:rPr>
        <w:t>La investigación policial</w:t>
      </w:r>
    </w:p>
    <w:p w14:paraId="193D03AF" w14:textId="35850CB0" w:rsidR="00B233D1" w:rsidRPr="00B233D1" w:rsidRDefault="00B233D1" w:rsidP="00B233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233D1">
        <w:rPr>
          <w:rFonts w:ascii="Arial" w:hAnsi="Arial" w:cs="Arial"/>
          <w:sz w:val="24"/>
          <w:szCs w:val="24"/>
        </w:rPr>
        <w:t>La investigación policial es el conjunto de procedimientos sistemáticos y técnicos que realiza la policía con el fin de esclarecer hechos delictivos. Esta actividad busca reunir pruebas, identificar a los responsables y ponerlos a disposición de la justicia. Se trata de una función esencial dentro del sistema penal, pues garantiza que los delitos no queden impunes y que las víctimas obtengan justicia.</w:t>
      </w:r>
    </w:p>
    <w:p w14:paraId="576B44CF" w14:textId="4C44897D" w:rsidR="00B233D1" w:rsidRPr="00B233D1" w:rsidRDefault="00B233D1" w:rsidP="00B233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233D1">
        <w:rPr>
          <w:rFonts w:ascii="Arial" w:hAnsi="Arial" w:cs="Arial"/>
          <w:sz w:val="24"/>
          <w:szCs w:val="24"/>
        </w:rPr>
        <w:t>Los investigadores policiales utilizan diferentes métodos, entre ellos entrevistas a testigos, recolección de evidencias físicas, análisis de cámaras de seguridad y cooperación con peritos científicos. Cada paso debe seguir principios de legalidad, imparcialidad y respeto por los derechos humanos.</w:t>
      </w:r>
    </w:p>
    <w:p w14:paraId="493B9E94" w14:textId="77777777" w:rsidR="00B233D1" w:rsidRPr="00B233D1" w:rsidRDefault="00B233D1" w:rsidP="00B233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233D1">
        <w:rPr>
          <w:rFonts w:ascii="Arial" w:hAnsi="Arial" w:cs="Arial"/>
          <w:sz w:val="24"/>
          <w:szCs w:val="24"/>
        </w:rPr>
        <w:t>En muchos países, incluida Colombia, la policía judicial trabaja de la mano con fiscales y jueces. Aunque a veces la sociedad percibe la labor policial con desconfianza, esta función es clave para el funcionamiento del Estado de derecho. No obstante, también existen desafíos. Entre ellos están la corrupción, la falta de recursos y la presión mediática que puede afectar la objetividad de las investigaciones.</w:t>
      </w:r>
    </w:p>
    <w:p w14:paraId="0F3F6464" w14:textId="77777777" w:rsidR="00B233D1" w:rsidRPr="00B233D1" w:rsidRDefault="00B233D1" w:rsidP="00B233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7D4D423A" w14:textId="215025CF" w:rsidR="00066EAC" w:rsidRPr="001F39D8" w:rsidRDefault="00B233D1" w:rsidP="00B233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b/>
          <w:noProof/>
          <w:color w:val="FFFFFF" w:themeColor="background1"/>
          <w:sz w:val="24"/>
          <w:szCs w:val="24"/>
        </w:rPr>
        <w:lastRenderedPageBreak/>
        <mc:AlternateContent>
          <mc:Choice Requires="wps">
            <w:drawing>
              <wp:anchor distT="0" distB="0" distL="114300" distR="114300" simplePos="0" relativeHeight="251663360" behindDoc="0" locked="0" layoutInCell="1" allowOverlap="1" wp14:anchorId="284DA725" wp14:editId="16A43B56">
                <wp:simplePos x="0" y="0"/>
                <wp:positionH relativeFrom="margin">
                  <wp:align>right</wp:align>
                </wp:positionH>
                <wp:positionV relativeFrom="paragraph">
                  <wp:posOffset>424815</wp:posOffset>
                </wp:positionV>
                <wp:extent cx="8659672" cy="333375"/>
                <wp:effectExtent l="0" t="0" r="27305" b="28575"/>
                <wp:wrapNone/>
                <wp:docPr id="5" name="Rectángulo 5"/>
                <wp:cNvGraphicFramePr/>
                <a:graphic xmlns:a="http://schemas.openxmlformats.org/drawingml/2006/main">
                  <a:graphicData uri="http://schemas.microsoft.com/office/word/2010/wordprocessingShape">
                    <wps:wsp>
                      <wps:cNvSpPr/>
                      <wps:spPr>
                        <a:xfrm>
                          <a:off x="0" y="0"/>
                          <a:ext cx="8659672"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421339" w14:textId="3D1D1992" w:rsidR="00066EAC" w:rsidRPr="00066EAC" w:rsidRDefault="00066EAC" w:rsidP="00066EAC">
                            <w:pPr>
                              <w:jc w:val="center"/>
                              <w:rPr>
                                <w:b/>
                              </w:rPr>
                            </w:pPr>
                            <w:r>
                              <w:rPr>
                                <w:b/>
                              </w:rPr>
                              <w:t>ACTIVIDADES DE COMPRENSION Y PENSAMIENTO CRÍTICO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DA725" id="Rectángulo 5" o:spid="_x0000_s1028" style="position:absolute;left:0;text-align:left;margin-left:630.65pt;margin-top:33.45pt;width:681.8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" fillcolor="#4f81bd [3204]" strokecolor="#243f60 [1604]" strokeweight="2pt">
                <v:textbox>
                  <w:txbxContent>
                    <w:p w14:paraId="4D421339" w14:textId="3D1D1992" w:rsidR="00066EAC" w:rsidRPr="00066EAC" w:rsidRDefault="00066EAC" w:rsidP="00066EAC">
                      <w:pPr>
                        <w:jc w:val="center"/>
                        <w:rPr>
                          <w:b/>
                        </w:rPr>
                      </w:pPr>
                      <w:r>
                        <w:rPr>
                          <w:b/>
                        </w:rPr>
                        <w:t>ACTIVIDADES DE COMPRENSION Y PENSAMIENTO CRÍTICO</w:t>
                      </w:r>
                    </w:p>
                  </w:txbxContent>
                </v:textbox>
                <w10:wrap anchorx="margin"/>
              </v:rect>
            </w:pict>
          </mc:Fallback>
        </mc:AlternateContent>
      </w:r>
      <w:r w:rsidRPr="00B233D1">
        <w:rPr>
          <w:rFonts w:ascii="Arial" w:hAnsi="Arial" w:cs="Arial"/>
          <w:sz w:val="24"/>
          <w:szCs w:val="24"/>
        </w:rPr>
        <w:t>El éxito de una investigación policial no siempre se mide por la captura de un sospechoso, sino por la calidad y legalidad del proceso. Cuando se actúa con transparencia, se fortalece la confianza ciudadana en las instituciones.</w:t>
      </w:r>
    </w:p>
    <w:p w14:paraId="6E57D3BF" w14:textId="77777777" w:rsidR="001D4836" w:rsidRPr="001F39D8" w:rsidRDefault="001D4836" w:rsidP="001D4836">
      <w:pPr>
        <w:rPr>
          <w:rFonts w:ascii="Arial" w:hAnsi="Arial" w:cs="Arial"/>
          <w:b/>
          <w:bCs/>
          <w:sz w:val="24"/>
          <w:szCs w:val="24"/>
        </w:rPr>
      </w:pPr>
    </w:p>
    <w:p w14:paraId="7306CC57" w14:textId="77777777" w:rsidR="008622BD" w:rsidRPr="001F39D8" w:rsidRDefault="008622BD" w:rsidP="003C5AD1">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t>A. Identificación del tipo de texto</w:t>
      </w:r>
    </w:p>
    <w:p w14:paraId="6CC4876B" w14:textId="77777777" w:rsidR="001566ED" w:rsidRDefault="001F39D8" w:rsidP="001566ED">
      <w:pPr>
        <w:pBdr>
          <w:top w:val="single" w:sz="4" w:space="1" w:color="auto"/>
          <w:left w:val="single" w:sz="4" w:space="31" w:color="auto"/>
          <w:bottom w:val="single" w:sz="4" w:space="1" w:color="auto"/>
          <w:right w:val="single" w:sz="4" w:space="4" w:color="auto"/>
        </w:pBdr>
        <w:spacing w:beforeAutospacing="1" w:after="0" w:line="360" w:lineRule="auto"/>
        <w:ind w:left="851"/>
        <w:rPr>
          <w:rFonts w:ascii="Arial" w:hAnsi="Arial" w:cs="Arial"/>
          <w:sz w:val="24"/>
          <w:szCs w:val="24"/>
        </w:rPr>
      </w:pPr>
      <w:r>
        <w:rPr>
          <w:rFonts w:ascii="Arial" w:hAnsi="Arial" w:cs="Arial"/>
          <w:sz w:val="24"/>
          <w:szCs w:val="24"/>
        </w:rPr>
        <w:t>1.</w:t>
      </w:r>
      <w:r w:rsidRPr="001F39D8">
        <w:rPr>
          <w:rFonts w:ascii="Arial" w:hAnsi="Arial" w:cs="Arial"/>
          <w:sz w:val="24"/>
          <w:szCs w:val="24"/>
        </w:rPr>
        <w:t xml:space="preserve"> ¿</w:t>
      </w:r>
      <w:r w:rsidR="008622BD" w:rsidRPr="001F39D8">
        <w:rPr>
          <w:rFonts w:ascii="Arial" w:hAnsi="Arial" w:cs="Arial"/>
          <w:sz w:val="24"/>
          <w:szCs w:val="24"/>
        </w:rPr>
        <w:t>Qué tipo de texto has leído?</w:t>
      </w:r>
    </w:p>
    <w:p w14:paraId="6AF328B8" w14:textId="74F4C207" w:rsidR="001566ED" w:rsidRDefault="008622BD" w:rsidP="001566ED">
      <w:pPr>
        <w:pBdr>
          <w:top w:val="single" w:sz="4" w:space="1" w:color="auto"/>
          <w:left w:val="single" w:sz="4" w:space="31" w:color="auto"/>
          <w:bottom w:val="single" w:sz="4" w:space="1" w:color="auto"/>
          <w:right w:val="single" w:sz="4" w:space="4" w:color="auto"/>
        </w:pBdr>
        <w:spacing w:beforeAutospacing="1" w:after="0" w:line="360" w:lineRule="auto"/>
        <w:ind w:left="851"/>
        <w:rPr>
          <w:rFonts w:ascii="Arial" w:hAnsi="Arial" w:cs="Arial"/>
          <w:sz w:val="24"/>
          <w:szCs w:val="24"/>
        </w:rPr>
      </w:pPr>
      <w:r w:rsidRPr="001F39D8">
        <w:rPr>
          <w:rFonts w:ascii="Arial" w:hAnsi="Arial" w:cs="Arial"/>
          <w:sz w:val="24"/>
          <w:szCs w:val="24"/>
        </w:rPr>
        <w:t xml:space="preserve">a) </w:t>
      </w:r>
      <w:r w:rsidR="00A72AD8" w:rsidRPr="001F39D8">
        <w:rPr>
          <w:rFonts w:ascii="Arial" w:hAnsi="Arial" w:cs="Arial"/>
          <w:sz w:val="24"/>
          <w:szCs w:val="24"/>
        </w:rPr>
        <w:t xml:space="preserve">Artículo </w:t>
      </w:r>
    </w:p>
    <w:p w14:paraId="1982B74A" w14:textId="7695C6A9" w:rsidR="001566ED" w:rsidRDefault="008622BD" w:rsidP="001566ED">
      <w:pPr>
        <w:pBdr>
          <w:top w:val="single" w:sz="4" w:space="1" w:color="auto"/>
          <w:left w:val="single" w:sz="4" w:space="31" w:color="auto"/>
          <w:bottom w:val="single" w:sz="4" w:space="1" w:color="auto"/>
          <w:right w:val="single" w:sz="4" w:space="4" w:color="auto"/>
        </w:pBdr>
        <w:spacing w:beforeAutospacing="1" w:after="0" w:line="360" w:lineRule="auto"/>
        <w:ind w:left="851"/>
        <w:rPr>
          <w:rFonts w:ascii="Arial" w:hAnsi="Arial" w:cs="Arial"/>
          <w:sz w:val="24"/>
          <w:szCs w:val="24"/>
        </w:rPr>
      </w:pPr>
      <w:r w:rsidRPr="001F39D8">
        <w:rPr>
          <w:rFonts w:ascii="Arial" w:hAnsi="Arial" w:cs="Arial"/>
          <w:sz w:val="24"/>
          <w:szCs w:val="24"/>
        </w:rPr>
        <w:t xml:space="preserve">b) </w:t>
      </w:r>
      <w:r w:rsidR="00B233D1">
        <w:rPr>
          <w:rFonts w:ascii="Arial" w:hAnsi="Arial" w:cs="Arial"/>
          <w:sz w:val="24"/>
          <w:szCs w:val="24"/>
        </w:rPr>
        <w:t>Expositivos con elementos argumentativo</w:t>
      </w:r>
      <w:r w:rsidR="005364DF">
        <w:rPr>
          <w:rFonts w:ascii="Arial" w:hAnsi="Arial" w:cs="Arial"/>
          <w:sz w:val="24"/>
          <w:szCs w:val="24"/>
        </w:rPr>
        <w:t>s</w:t>
      </w:r>
    </w:p>
    <w:p w14:paraId="5C995208" w14:textId="77777777" w:rsidR="001566ED" w:rsidRDefault="001566ED" w:rsidP="001566ED">
      <w:pPr>
        <w:pBdr>
          <w:top w:val="single" w:sz="4" w:space="1" w:color="auto"/>
          <w:left w:val="single" w:sz="4" w:space="31" w:color="auto"/>
          <w:bottom w:val="single" w:sz="4" w:space="1" w:color="auto"/>
          <w:right w:val="single" w:sz="4" w:space="4" w:color="auto"/>
        </w:pBdr>
        <w:spacing w:beforeAutospacing="1" w:after="0" w:line="360" w:lineRule="auto"/>
        <w:ind w:left="851"/>
        <w:rPr>
          <w:rFonts w:ascii="Arial" w:hAnsi="Arial" w:cs="Arial"/>
          <w:sz w:val="24"/>
          <w:szCs w:val="24"/>
        </w:rPr>
      </w:pPr>
      <w:r>
        <w:rPr>
          <w:rFonts w:ascii="Arial" w:hAnsi="Arial" w:cs="Arial"/>
          <w:sz w:val="24"/>
          <w:szCs w:val="24"/>
        </w:rPr>
        <w:t>c)</w:t>
      </w:r>
      <w:r w:rsidR="008622BD" w:rsidRPr="001F39D8">
        <w:rPr>
          <w:rFonts w:ascii="Arial" w:hAnsi="Arial" w:cs="Arial"/>
          <w:sz w:val="24"/>
          <w:szCs w:val="24"/>
        </w:rPr>
        <w:t xml:space="preserve"> In</w:t>
      </w:r>
      <w:r w:rsidR="00A72AD8" w:rsidRPr="001F39D8">
        <w:rPr>
          <w:rFonts w:ascii="Arial" w:hAnsi="Arial" w:cs="Arial"/>
          <w:sz w:val="24"/>
          <w:szCs w:val="24"/>
        </w:rPr>
        <w:t xml:space="preserve">forme </w:t>
      </w:r>
    </w:p>
    <w:p w14:paraId="553C44E4" w14:textId="51198F3F" w:rsidR="001F39D8" w:rsidRDefault="008622BD" w:rsidP="001566ED">
      <w:pPr>
        <w:pBdr>
          <w:top w:val="single" w:sz="4" w:space="1" w:color="auto"/>
          <w:left w:val="single" w:sz="4" w:space="31" w:color="auto"/>
          <w:bottom w:val="single" w:sz="4" w:space="1" w:color="auto"/>
          <w:right w:val="single" w:sz="4" w:space="4" w:color="auto"/>
        </w:pBdr>
        <w:spacing w:beforeAutospacing="1" w:after="0" w:line="360" w:lineRule="auto"/>
        <w:ind w:left="851"/>
        <w:rPr>
          <w:rFonts w:ascii="Arial" w:hAnsi="Arial" w:cs="Arial"/>
          <w:sz w:val="24"/>
          <w:szCs w:val="24"/>
        </w:rPr>
      </w:pPr>
      <w:r w:rsidRPr="001F39D8">
        <w:rPr>
          <w:rFonts w:ascii="Arial" w:hAnsi="Arial" w:cs="Arial"/>
          <w:sz w:val="24"/>
          <w:szCs w:val="24"/>
        </w:rPr>
        <w:t>d) Argumentativo</w:t>
      </w:r>
      <w:r w:rsidR="00A72AD8" w:rsidRPr="001F39D8">
        <w:rPr>
          <w:rFonts w:ascii="Arial" w:hAnsi="Arial" w:cs="Arial"/>
          <w:sz w:val="24"/>
          <w:szCs w:val="24"/>
        </w:rPr>
        <w:t xml:space="preserve"> </w:t>
      </w:r>
    </w:p>
    <w:p w14:paraId="4326D19D" w14:textId="7D01CDFE" w:rsid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2. </w:t>
      </w:r>
      <w:r w:rsidR="008622BD" w:rsidRPr="001F39D8">
        <w:rPr>
          <w:rFonts w:ascii="Arial" w:hAnsi="Arial" w:cs="Arial"/>
          <w:sz w:val="24"/>
          <w:szCs w:val="24"/>
        </w:rPr>
        <w:t>Justifica tu respuesta</w:t>
      </w:r>
      <w:r w:rsidR="001566ED">
        <w:rPr>
          <w:rFonts w:ascii="Arial" w:hAnsi="Arial" w:cs="Arial"/>
          <w:sz w:val="24"/>
          <w:szCs w:val="24"/>
        </w:rPr>
        <w:t>.</w:t>
      </w:r>
    </w:p>
    <w:p w14:paraId="46D2CE7D" w14:textId="3E880EE8" w:rsidR="00A72AD8" w:rsidRP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4. </w:t>
      </w:r>
      <w:r w:rsidR="002856FE" w:rsidRPr="001F39D8">
        <w:rPr>
          <w:rFonts w:ascii="Arial" w:hAnsi="Arial" w:cs="Arial"/>
          <w:sz w:val="24"/>
          <w:szCs w:val="24"/>
        </w:rPr>
        <w:t>¿</w:t>
      </w:r>
      <w:r w:rsidR="002856FE">
        <w:rPr>
          <w:rFonts w:ascii="Arial" w:hAnsi="Arial" w:cs="Arial"/>
          <w:sz w:val="24"/>
          <w:szCs w:val="24"/>
        </w:rPr>
        <w:t>A</w:t>
      </w:r>
      <w:r w:rsidR="00E5334D">
        <w:rPr>
          <w:rFonts w:ascii="Arial" w:hAnsi="Arial" w:cs="Arial"/>
          <w:sz w:val="24"/>
          <w:szCs w:val="24"/>
        </w:rPr>
        <w:t xml:space="preserve"> qué tipo de público está dirigido el texto?</w:t>
      </w:r>
    </w:p>
    <w:p w14:paraId="21CC6D2A" w14:textId="77777777" w:rsidR="001F39D8" w:rsidRPr="001F39D8" w:rsidRDefault="001F39D8" w:rsidP="001F39D8">
      <w:pPr>
        <w:pBdr>
          <w:top w:val="single" w:sz="4" w:space="1" w:color="auto"/>
          <w:left w:val="single" w:sz="4" w:space="31" w:color="auto"/>
          <w:bottom w:val="single" w:sz="4" w:space="1" w:color="auto"/>
          <w:right w:val="single" w:sz="4" w:space="4" w:color="auto"/>
        </w:pBdr>
        <w:spacing w:before="100" w:beforeAutospacing="1" w:after="100" w:afterAutospacing="1" w:line="240" w:lineRule="auto"/>
        <w:ind w:left="851"/>
        <w:rPr>
          <w:rFonts w:ascii="Arial" w:hAnsi="Arial" w:cs="Arial"/>
          <w:sz w:val="24"/>
          <w:szCs w:val="24"/>
        </w:rPr>
      </w:pPr>
    </w:p>
    <w:p w14:paraId="4C65E2FE" w14:textId="355EE7D8" w:rsidR="008622BD" w:rsidRPr="00B233D1" w:rsidRDefault="008622BD" w:rsidP="003C5AD1">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B233D1">
        <w:rPr>
          <w:rFonts w:ascii="Arial" w:hAnsi="Arial" w:cs="Arial"/>
          <w:b/>
          <w:bCs/>
          <w:sz w:val="24"/>
          <w:szCs w:val="24"/>
        </w:rPr>
        <w:t xml:space="preserve"> B. Comprensión local del texto (literal)</w:t>
      </w:r>
    </w:p>
    <w:p w14:paraId="1918B86C" w14:textId="13AED740" w:rsidR="00B233D1" w:rsidRPr="00B233D1" w:rsidRDefault="00B233D1" w:rsidP="00B233D1">
      <w:pPr>
        <w:pStyle w:val="Prrafodelista"/>
        <w:numPr>
          <w:ilvl w:val="0"/>
          <w:numId w:val="24"/>
        </w:numPr>
        <w:pBdr>
          <w:top w:val="single" w:sz="4" w:space="1" w:color="auto"/>
          <w:left w:val="single" w:sz="4" w:space="31" w:color="auto"/>
          <w:bottom w:val="single" w:sz="4" w:space="1" w:color="auto"/>
          <w:right w:val="single" w:sz="4" w:space="4" w:color="auto"/>
        </w:pBdr>
        <w:rPr>
          <w:rFonts w:ascii="Arial" w:hAnsi="Arial" w:cs="Arial"/>
          <w:sz w:val="24"/>
          <w:szCs w:val="24"/>
        </w:rPr>
      </w:pPr>
      <w:r w:rsidRPr="00B233D1">
        <w:rPr>
          <w:rFonts w:ascii="Arial" w:hAnsi="Arial" w:cs="Arial"/>
          <w:sz w:val="24"/>
          <w:szCs w:val="24"/>
        </w:rPr>
        <w:t>¿Qué es la investigación policial según el texto?</w:t>
      </w:r>
    </w:p>
    <w:p w14:paraId="28DD560E" w14:textId="77777777" w:rsidR="00B233D1" w:rsidRPr="00B233D1" w:rsidRDefault="00B233D1" w:rsidP="00B233D1">
      <w:pPr>
        <w:pStyle w:val="Prrafodelista"/>
        <w:numPr>
          <w:ilvl w:val="0"/>
          <w:numId w:val="24"/>
        </w:numPr>
        <w:pBdr>
          <w:top w:val="single" w:sz="4" w:space="1" w:color="auto"/>
          <w:left w:val="single" w:sz="4" w:space="31" w:color="auto"/>
          <w:bottom w:val="single" w:sz="4" w:space="1" w:color="auto"/>
          <w:right w:val="single" w:sz="4" w:space="4" w:color="auto"/>
        </w:pBdr>
        <w:rPr>
          <w:rFonts w:ascii="Arial" w:hAnsi="Arial" w:cs="Arial"/>
          <w:sz w:val="24"/>
          <w:szCs w:val="24"/>
        </w:rPr>
      </w:pPr>
      <w:r w:rsidRPr="00B233D1">
        <w:rPr>
          <w:rFonts w:ascii="Arial" w:hAnsi="Arial" w:cs="Arial"/>
          <w:sz w:val="24"/>
          <w:szCs w:val="24"/>
        </w:rPr>
        <w:t>Menciona dos métodos que utiliza la policía para investigar delitos.</w:t>
      </w:r>
    </w:p>
    <w:p w14:paraId="77D09519" w14:textId="278B6B23" w:rsidR="00E5334D" w:rsidRPr="00E5334D" w:rsidRDefault="00B233D1" w:rsidP="00E5334D">
      <w:pPr>
        <w:pStyle w:val="Prrafodelista"/>
        <w:numPr>
          <w:ilvl w:val="0"/>
          <w:numId w:val="24"/>
        </w:numPr>
        <w:pBdr>
          <w:top w:val="single" w:sz="4" w:space="1" w:color="auto"/>
          <w:left w:val="single" w:sz="4" w:space="31" w:color="auto"/>
          <w:bottom w:val="single" w:sz="4" w:space="1" w:color="auto"/>
          <w:right w:val="single" w:sz="4" w:space="4" w:color="auto"/>
        </w:pBdr>
        <w:rPr>
          <w:rFonts w:ascii="Arial" w:hAnsi="Arial" w:cs="Arial"/>
          <w:sz w:val="24"/>
          <w:szCs w:val="24"/>
        </w:rPr>
      </w:pPr>
      <w:r w:rsidRPr="00B233D1">
        <w:rPr>
          <w:rFonts w:ascii="Arial" w:hAnsi="Arial" w:cs="Arial"/>
          <w:sz w:val="24"/>
          <w:szCs w:val="24"/>
        </w:rPr>
        <w:t xml:space="preserve"> ¿Con qué </w:t>
      </w:r>
      <w:r w:rsidRPr="00B233D1">
        <w:rPr>
          <w:rFonts w:ascii="Arial" w:hAnsi="Arial" w:cs="Arial"/>
          <w:sz w:val="24"/>
          <w:szCs w:val="24"/>
        </w:rPr>
        <w:t>otras instituciones colaboran</w:t>
      </w:r>
      <w:r w:rsidRPr="00B233D1">
        <w:rPr>
          <w:rFonts w:ascii="Arial" w:hAnsi="Arial" w:cs="Arial"/>
          <w:sz w:val="24"/>
          <w:szCs w:val="24"/>
        </w:rPr>
        <w:t xml:space="preserve"> la policía judicial</w:t>
      </w:r>
      <w:r w:rsidR="00E5334D">
        <w:rPr>
          <w:rFonts w:ascii="Arial" w:hAnsi="Arial" w:cs="Arial"/>
          <w:sz w:val="24"/>
          <w:szCs w:val="24"/>
        </w:rPr>
        <w:t>?</w:t>
      </w:r>
    </w:p>
    <w:p w14:paraId="70748BAF" w14:textId="77777777" w:rsidR="00E5334D" w:rsidRDefault="008622BD" w:rsidP="00E5334D">
      <w:pPr>
        <w:pBdr>
          <w:top w:val="single" w:sz="4" w:space="1" w:color="auto"/>
          <w:left w:val="single" w:sz="4" w:space="31" w:color="auto"/>
          <w:bottom w:val="single" w:sz="4" w:space="1" w:color="auto"/>
          <w:right w:val="single" w:sz="4" w:space="4" w:color="auto"/>
        </w:pBdr>
        <w:ind w:left="851"/>
        <w:rPr>
          <w:rFonts w:ascii="Arial" w:hAnsi="Arial" w:cs="Arial"/>
          <w:b/>
          <w:bCs/>
          <w:sz w:val="24"/>
          <w:szCs w:val="24"/>
        </w:rPr>
      </w:pPr>
      <w:r w:rsidRPr="001F39D8">
        <w:rPr>
          <w:rFonts w:ascii="Arial" w:hAnsi="Arial" w:cs="Arial"/>
          <w:b/>
          <w:bCs/>
          <w:sz w:val="24"/>
          <w:szCs w:val="24"/>
        </w:rPr>
        <w:lastRenderedPageBreak/>
        <w:t xml:space="preserve"> C. Comprensión global del texto (inferencial)</w:t>
      </w:r>
    </w:p>
    <w:p w14:paraId="7CE89C96" w14:textId="77777777" w:rsidR="000333BB" w:rsidRPr="000333BB" w:rsidRDefault="000333BB" w:rsidP="000333BB">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0333BB">
        <w:rPr>
          <w:rFonts w:ascii="Arial" w:hAnsi="Arial" w:cs="Arial"/>
          <w:sz w:val="24"/>
          <w:szCs w:val="24"/>
        </w:rPr>
        <w:t xml:space="preserve">1. </w:t>
      </w:r>
      <w:r w:rsidR="00E5334D" w:rsidRPr="00E5334D">
        <w:rPr>
          <w:rFonts w:ascii="Arial" w:eastAsia="Times New Roman" w:hAnsi="Arial" w:cs="Arial"/>
          <w:sz w:val="24"/>
          <w:szCs w:val="24"/>
        </w:rPr>
        <w:t>¿Por qué se puede afirmar que la investigación policial es clave para el Estado de derecho?</w:t>
      </w:r>
    </w:p>
    <w:p w14:paraId="05D99520" w14:textId="67A04104" w:rsidR="000333BB" w:rsidRDefault="000333BB" w:rsidP="000333BB">
      <w:pPr>
        <w:pBdr>
          <w:top w:val="single" w:sz="4" w:space="1" w:color="auto"/>
          <w:left w:val="single" w:sz="4" w:space="31" w:color="auto"/>
          <w:bottom w:val="single" w:sz="4" w:space="1" w:color="auto"/>
          <w:right w:val="single" w:sz="4" w:space="4" w:color="auto"/>
        </w:pBdr>
        <w:ind w:left="851"/>
        <w:rPr>
          <w:rFonts w:ascii="Arial" w:eastAsia="Times New Roman" w:hAnsi="Arial" w:cs="Arial"/>
          <w:sz w:val="24"/>
          <w:szCs w:val="24"/>
        </w:rPr>
      </w:pPr>
      <w:r w:rsidRPr="000333BB">
        <w:rPr>
          <w:rFonts w:ascii="Arial" w:hAnsi="Arial" w:cs="Arial"/>
          <w:sz w:val="24"/>
          <w:szCs w:val="24"/>
        </w:rPr>
        <w:t>2.</w:t>
      </w:r>
      <w:r w:rsidRPr="000333BB">
        <w:rPr>
          <w:rFonts w:ascii="Arial" w:eastAsia="Times New Roman" w:hAnsi="Arial" w:cs="Arial"/>
          <w:sz w:val="24"/>
          <w:szCs w:val="24"/>
        </w:rPr>
        <w:t xml:space="preserve"> </w:t>
      </w:r>
      <w:r w:rsidR="00E5334D" w:rsidRPr="00E5334D">
        <w:rPr>
          <w:rFonts w:ascii="Arial" w:eastAsia="Times New Roman" w:hAnsi="Arial" w:cs="Arial"/>
          <w:sz w:val="24"/>
          <w:szCs w:val="24"/>
        </w:rPr>
        <w:t>¿Qué implicaciones puede tener una investigación policial mal realizada para una persona inocente?</w:t>
      </w:r>
    </w:p>
    <w:p w14:paraId="09EB1265" w14:textId="77777777" w:rsidR="000333BB" w:rsidRPr="000333BB" w:rsidRDefault="000333BB" w:rsidP="000333BB">
      <w:pPr>
        <w:pBdr>
          <w:top w:val="single" w:sz="4" w:space="1" w:color="auto"/>
          <w:left w:val="single" w:sz="4" w:space="31" w:color="auto"/>
          <w:bottom w:val="single" w:sz="4" w:space="1" w:color="auto"/>
          <w:right w:val="single" w:sz="4" w:space="4" w:color="auto"/>
        </w:pBdr>
        <w:ind w:left="851"/>
        <w:rPr>
          <w:rFonts w:ascii="Arial" w:hAnsi="Arial" w:cs="Arial"/>
          <w:b/>
          <w:bCs/>
          <w:sz w:val="24"/>
          <w:szCs w:val="24"/>
        </w:rPr>
      </w:pPr>
    </w:p>
    <w:p w14:paraId="426E6F43" w14:textId="77777777" w:rsidR="000333BB" w:rsidRDefault="008622BD" w:rsidP="000333BB">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t>D. Preguntas argumentativas o inferenciales</w:t>
      </w:r>
    </w:p>
    <w:p w14:paraId="3F238863" w14:textId="77777777" w:rsidR="000333BB" w:rsidRPr="000333BB" w:rsidRDefault="000333BB" w:rsidP="000333BB">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0333BB">
        <w:rPr>
          <w:rFonts w:ascii="Arial" w:hAnsi="Arial" w:cs="Arial"/>
          <w:sz w:val="24"/>
          <w:szCs w:val="24"/>
        </w:rPr>
        <w:t>1.</w:t>
      </w:r>
      <w:r w:rsidRPr="000333BB">
        <w:rPr>
          <w:rFonts w:ascii="Arial" w:eastAsia="Times New Roman" w:hAnsi="Arial" w:cs="Arial"/>
          <w:sz w:val="24"/>
          <w:szCs w:val="24"/>
        </w:rPr>
        <w:t xml:space="preserve"> ¿Estás de acuerdo con la idea de que el éxito de una investigación no se mide solo por capturar al culpable? Explica tu punto de vista.</w:t>
      </w:r>
    </w:p>
    <w:p w14:paraId="3F1CC5E8" w14:textId="1A2D5B4D" w:rsidR="001F39D8" w:rsidRPr="000333BB" w:rsidRDefault="000333BB" w:rsidP="000333BB">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0333BB">
        <w:rPr>
          <w:rFonts w:ascii="Arial" w:hAnsi="Arial" w:cs="Arial"/>
          <w:sz w:val="24"/>
          <w:szCs w:val="24"/>
        </w:rPr>
        <w:t xml:space="preserve">2. </w:t>
      </w:r>
      <w:r w:rsidRPr="000333BB">
        <w:rPr>
          <w:rFonts w:ascii="Arial" w:eastAsia="Times New Roman" w:hAnsi="Arial" w:cs="Arial"/>
          <w:sz w:val="24"/>
          <w:szCs w:val="24"/>
        </w:rPr>
        <w:t>¿Crees que los medios de comunicación deberían tener un límite al informar sobre investigaciones en curso? ¿Por qué?</w:t>
      </w:r>
    </w:p>
    <w:p w14:paraId="5C6A3867" w14:textId="77777777" w:rsidR="000333BB" w:rsidRDefault="008622BD" w:rsidP="000333BB">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bCs/>
          <w:sz w:val="24"/>
          <w:szCs w:val="24"/>
        </w:rPr>
        <w:t>E. Preguntas criteriales o propositivas (pensamiento crítico)</w:t>
      </w:r>
    </w:p>
    <w:p w14:paraId="34C40FBD" w14:textId="77777777" w:rsidR="000333BB" w:rsidRPr="000333BB" w:rsidRDefault="000333BB" w:rsidP="000333BB">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0333BB">
        <w:rPr>
          <w:rFonts w:ascii="Arial" w:hAnsi="Arial" w:cs="Arial"/>
          <w:b/>
          <w:bCs/>
          <w:sz w:val="24"/>
          <w:szCs w:val="24"/>
        </w:rPr>
        <w:t xml:space="preserve">1. </w:t>
      </w:r>
      <w:r w:rsidRPr="000333BB">
        <w:rPr>
          <w:rFonts w:ascii="Arial" w:eastAsia="Times New Roman" w:hAnsi="Arial" w:cs="Arial"/>
          <w:sz w:val="24"/>
          <w:szCs w:val="24"/>
        </w:rPr>
        <w:t>Propón dos estrategias para fortalecer la confianza ciudadana en la investigación policial.</w:t>
      </w:r>
    </w:p>
    <w:p w14:paraId="0D2F0107" w14:textId="3A177955" w:rsidR="000333BB" w:rsidRPr="000333BB" w:rsidRDefault="000333BB" w:rsidP="000333BB">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0333BB">
        <w:rPr>
          <w:rFonts w:ascii="Arial" w:hAnsi="Arial" w:cs="Arial"/>
          <w:b/>
          <w:bCs/>
          <w:sz w:val="24"/>
          <w:szCs w:val="24"/>
        </w:rPr>
        <w:t>2.</w:t>
      </w:r>
      <w:r w:rsidRPr="000333BB">
        <w:rPr>
          <w:rFonts w:ascii="Arial" w:eastAsia="Times New Roman" w:hAnsi="Arial" w:cs="Arial"/>
          <w:sz w:val="24"/>
          <w:szCs w:val="24"/>
        </w:rPr>
        <w:t xml:space="preserve"> </w:t>
      </w:r>
      <w:r w:rsidRPr="000333BB">
        <w:rPr>
          <w:rFonts w:ascii="Arial" w:eastAsia="Times New Roman" w:hAnsi="Arial" w:cs="Arial"/>
          <w:sz w:val="24"/>
          <w:szCs w:val="24"/>
        </w:rPr>
        <w:t>Imagina que eres parte de un comité de ética policial. ¿Qué principios incluirías en un código de conducta para investigadores?</w:t>
      </w:r>
    </w:p>
    <w:p w14:paraId="309CA263" w14:textId="3486806B" w:rsidR="00066EAC" w:rsidRPr="001F39D8" w:rsidRDefault="00C153C9"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outlineLvl w:val="2"/>
        <w:rPr>
          <w:rFonts w:ascii="Arial" w:hAnsi="Arial" w:cs="Arial"/>
          <w:b/>
          <w:bCs/>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65408" behindDoc="0" locked="0" layoutInCell="1" allowOverlap="1" wp14:anchorId="26F95599" wp14:editId="628AB339">
                <wp:simplePos x="0" y="0"/>
                <wp:positionH relativeFrom="margin">
                  <wp:posOffset>493395</wp:posOffset>
                </wp:positionH>
                <wp:positionV relativeFrom="paragraph">
                  <wp:posOffset>19050</wp:posOffset>
                </wp:positionV>
                <wp:extent cx="8191500" cy="323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E1208" w14:textId="08F016E9" w:rsidR="00C153C9" w:rsidRPr="00066EAC" w:rsidRDefault="00C153C9" w:rsidP="00C153C9">
                            <w:pPr>
                              <w:jc w:val="center"/>
                              <w:rPr>
                                <w:b/>
                              </w:rPr>
                            </w:pPr>
                            <w:r>
                              <w:rPr>
                                <w:b/>
                              </w:rPr>
                              <w:t>ACTIVIDAD COMPLEMENTARIA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95599" id="Rectángulo 6" o:spid="_x0000_s1029" style="position:absolute;left:0;text-align:left;margin-left:38.85pt;margin-top:1.5pt;width:645pt;height: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" fillcolor="#4f81bd [3204]" strokecolor="#243f60 [1604]" strokeweight="2pt">
                <v:textbox>
                  <w:txbxContent>
                    <w:p w14:paraId="397E1208" w14:textId="08F016E9" w:rsidR="00C153C9" w:rsidRPr="00066EAC" w:rsidRDefault="00C153C9" w:rsidP="00C153C9">
                      <w:pPr>
                        <w:jc w:val="center"/>
                        <w:rPr>
                          <w:b/>
                        </w:rPr>
                      </w:pPr>
                      <w:r>
                        <w:rPr>
                          <w:b/>
                        </w:rPr>
                        <w:t>ACTIVIDAD COMPLEMENTARIA</w:t>
                      </w:r>
                    </w:p>
                  </w:txbxContent>
                </v:textbox>
                <w10:wrap anchorx="margin"/>
              </v:rect>
            </w:pict>
          </mc:Fallback>
        </mc:AlternateContent>
      </w:r>
    </w:p>
    <w:p w14:paraId="037012FF" w14:textId="699DF239" w:rsidR="00046D73" w:rsidRPr="008C6AA9" w:rsidRDefault="00374720"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Investiga un caso policial y anexa el texto.  </w:t>
      </w:r>
    </w:p>
    <w:p w14:paraId="66A220F4" w14:textId="2729AD73" w:rsidR="00B65A2E" w:rsidRDefault="00B65A2E" w:rsidP="008C6AA9">
      <w:pPr>
        <w:pBdr>
          <w:top w:val="single" w:sz="4" w:space="1" w:color="auto"/>
          <w:left w:val="single" w:sz="4" w:space="31" w:color="auto"/>
          <w:bottom w:val="single" w:sz="4" w:space="1" w:color="auto"/>
          <w:right w:val="single" w:sz="4" w:space="4" w:color="auto"/>
        </w:pBdr>
        <w:ind w:left="851"/>
      </w:pPr>
    </w:p>
    <w:sectPr w:rsidR="00B65A2E" w:rsidSect="008622BD">
      <w:headerReference w:type="even" r:id="rId8"/>
      <w:headerReference w:type="default" r:id="rId9"/>
      <w:footerReference w:type="default" r:id="rId10"/>
      <w:headerReference w:type="first" r:id="rId11"/>
      <w:pgSz w:w="15840" w:h="12240" w:orient="landscape" w:code="1"/>
      <w:pgMar w:top="851" w:right="1134" w:bottom="567"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33AC" w14:textId="77777777" w:rsidR="005F24E2" w:rsidRDefault="005F24E2" w:rsidP="00D80AE0">
      <w:pPr>
        <w:spacing w:after="0" w:line="240" w:lineRule="auto"/>
      </w:pPr>
      <w:r>
        <w:separator/>
      </w:r>
    </w:p>
  </w:endnote>
  <w:endnote w:type="continuationSeparator" w:id="0">
    <w:p w14:paraId="7C512D7C" w14:textId="77777777" w:rsidR="005F24E2" w:rsidRDefault="005F24E2" w:rsidP="00D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3222889"/>
  <w:bookmarkStart w:id="1" w:name="_Hlk43222890"/>
  <w:bookmarkStart w:id="2" w:name="_Hlk43222919"/>
  <w:bookmarkStart w:id="3" w:name="_Hlk43222920"/>
  <w:p w14:paraId="4D7B1B98" w14:textId="33C9F98B" w:rsidR="009C3B28" w:rsidRPr="00D30172" w:rsidRDefault="007050F0" w:rsidP="007050F0">
    <w:pPr>
      <w:pStyle w:val="Piedepgina"/>
      <w:jc w:val="center"/>
      <w:rPr>
        <w:sz w:val="20"/>
      </w:rPr>
    </w:pPr>
    <w:r w:rsidRPr="007050F0">
      <w:rPr>
        <w:i/>
        <w:noProof/>
        <w:color w:val="0000FF" w:themeColor="hyperlink"/>
        <w:sz w:val="18"/>
        <w:szCs w:val="18"/>
        <w:u w:val="single"/>
      </w:rPr>
      <mc:AlternateContent>
        <mc:Choice Requires="wps">
          <w:drawing>
            <wp:anchor distT="0" distB="0" distL="114300" distR="114300" simplePos="0" relativeHeight="251691520" behindDoc="0" locked="0" layoutInCell="1" allowOverlap="1" wp14:anchorId="28257D92" wp14:editId="52734595">
              <wp:simplePos x="0" y="0"/>
              <wp:positionH relativeFrom="column">
                <wp:posOffset>3810</wp:posOffset>
              </wp:positionH>
              <wp:positionV relativeFrom="paragraph">
                <wp:posOffset>0</wp:posOffset>
              </wp:positionV>
              <wp:extent cx="6372225" cy="0"/>
              <wp:effectExtent l="0" t="19050" r="28575" b="19050"/>
              <wp:wrapNone/>
              <wp:docPr id="11" name="Conector recto 10">
                <a:extLst xmlns:a="http://schemas.openxmlformats.org/drawingml/2006/main">
                  <a:ext uri="{FF2B5EF4-FFF2-40B4-BE49-F238E27FC236}">
                    <a16:creationId xmlns:a16="http://schemas.microsoft.com/office/drawing/2014/main" id="{812CDB91-4866-144A-8FBE-2A422C9A5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a:ln w="28575">
                        <a:solidFill>
                          <a:srgbClr val="96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8284097" id="Conector recto 1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50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" strokecolor="#960000" strokeweight="2.25pt">
              <o:lock v:ext="edit" shapetype="f"/>
            </v:line>
          </w:pict>
        </mc:Fallback>
      </mc:AlternateContent>
    </w:r>
    <w:bookmarkEnd w:id="0"/>
    <w:bookmarkEnd w:id="1"/>
    <w:bookmarkEnd w:id="2"/>
    <w:bookmarkEnd w:id="3"/>
    <w:r w:rsidR="008A625C">
      <w:rPr>
        <w:noProof/>
      </w:rPr>
      <w:drawing>
        <wp:inline distT="0" distB="0" distL="0" distR="0" wp14:anchorId="565C9B5A" wp14:editId="201E534B">
          <wp:extent cx="5543550" cy="476250"/>
          <wp:effectExtent l="0" t="0" r="0" b="0"/>
          <wp:docPr id="1327530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1236" w14:textId="77777777" w:rsidR="005F24E2" w:rsidRDefault="005F24E2" w:rsidP="00D80AE0">
      <w:pPr>
        <w:spacing w:after="0" w:line="240" w:lineRule="auto"/>
      </w:pPr>
      <w:r>
        <w:separator/>
      </w:r>
    </w:p>
  </w:footnote>
  <w:footnote w:type="continuationSeparator" w:id="0">
    <w:p w14:paraId="27D24215" w14:textId="77777777" w:rsidR="005F24E2" w:rsidRDefault="005F24E2" w:rsidP="00D8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9F2" w14:textId="3D5BD5B3" w:rsidR="00764B5A" w:rsidRDefault="005F24E2">
    <w:pPr>
      <w:pStyle w:val="Encabezado"/>
    </w:pPr>
    <w:r>
      <w:rPr>
        <w:noProof/>
      </w:rPr>
      <w:pict w14:anchorId="0722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2" o:spid="_x0000_s2059" type="#_x0000_t75" style="position:absolute;margin-left:0;margin-top:0;width:544.5pt;height:540pt;z-index:-251618816;mso-position-horizontal:center;mso-position-horizontal-relative:margin;mso-position-vertical:center;mso-position-vertical-relative:margin" o:allowincell="f">
          <v:imagedata r:id="rId1" o:title="ESCUDO MARCA DE AGU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9BBD" w14:textId="3FEB15C9" w:rsidR="007050F0" w:rsidRDefault="005F24E2" w:rsidP="00AA6AC2">
    <w:pPr>
      <w:tabs>
        <w:tab w:val="left" w:pos="5880"/>
      </w:tabs>
      <w:spacing w:after="0" w:line="240" w:lineRule="auto"/>
      <w:jc w:val="center"/>
      <w:rPr>
        <w:rFonts w:ascii="Bradley Hand ITC" w:eastAsia="Calibri" w:hAnsi="Bradley Hand ITC" w:cs="Arial"/>
        <w:b/>
        <w:sz w:val="24"/>
        <w:szCs w:val="18"/>
      </w:rPr>
    </w:pPr>
    <w:r>
      <w:rPr>
        <w:noProof/>
      </w:rPr>
      <w:pict w14:anchorId="38AF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3" o:spid="_x0000_s2060" type="#_x0000_t75" style="position:absolute;left:0;text-align:left;margin-left:0;margin-top:0;width:544.5pt;height:540pt;z-index:-251617792;mso-position-horizontal:center;mso-position-horizontal-relative:margin;mso-position-vertical:center;mso-position-vertical-relative:margin" o:allowincell="f">
          <v:imagedata r:id="rId1" o:title="ESCUDO MARCA DE AGUA-2"/>
          <w10:wrap anchorx="margin" anchory="margin"/>
        </v:shape>
      </w:pict>
    </w:r>
    <w:r w:rsidR="008A625C">
      <w:rPr>
        <w:noProof/>
      </w:rPr>
      <w:drawing>
        <wp:anchor distT="0" distB="0" distL="114300" distR="114300" simplePos="0" relativeHeight="251695616" behindDoc="0" locked="0" layoutInCell="1" allowOverlap="1" wp14:anchorId="120134D0" wp14:editId="21B5A9FE">
          <wp:simplePos x="0" y="0"/>
          <wp:positionH relativeFrom="page">
            <wp:align>center</wp:align>
          </wp:positionH>
          <wp:positionV relativeFrom="paragraph">
            <wp:posOffset>-4445</wp:posOffset>
          </wp:positionV>
          <wp:extent cx="4762500" cy="874395"/>
          <wp:effectExtent l="0" t="0" r="0" b="1905"/>
          <wp:wrapNone/>
          <wp:docPr id="74406159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4359D2">
      <w:rPr>
        <w:rFonts w:ascii="Arial" w:hAnsi="Arial" w:cs="Arial"/>
        <w:noProof/>
      </w:rPr>
      <w:drawing>
        <wp:anchor distT="0" distB="0" distL="114300" distR="114300" simplePos="0" relativeHeight="251651584" behindDoc="0" locked="0" layoutInCell="1" allowOverlap="1" wp14:anchorId="529C9D1E" wp14:editId="6696661E">
          <wp:simplePos x="0" y="0"/>
          <wp:positionH relativeFrom="column">
            <wp:posOffset>-272415</wp:posOffset>
          </wp:positionH>
          <wp:positionV relativeFrom="page">
            <wp:posOffset>257175</wp:posOffset>
          </wp:positionV>
          <wp:extent cx="882000" cy="88200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F36023">
      <w:rPr>
        <w:rFonts w:ascii="Arial Black" w:hAnsi="Arial Black" w:cs="Open Sans Condensed"/>
        <w:noProof/>
        <w:sz w:val="28"/>
        <w:szCs w:val="28"/>
      </w:rPr>
      <w:drawing>
        <wp:anchor distT="0" distB="0" distL="114300" distR="114300" simplePos="0" relativeHeight="251687424" behindDoc="0" locked="0" layoutInCell="1" allowOverlap="1" wp14:anchorId="6DDFC8E5" wp14:editId="6BB7E1A3">
          <wp:simplePos x="0" y="0"/>
          <wp:positionH relativeFrom="column">
            <wp:posOffset>5785485</wp:posOffset>
          </wp:positionH>
          <wp:positionV relativeFrom="paragraph">
            <wp:posOffset>12065</wp:posOffset>
          </wp:positionV>
          <wp:extent cx="805080" cy="756000"/>
          <wp:effectExtent l="0" t="0" r="0" b="6350"/>
          <wp:wrapNone/>
          <wp:docPr id="1359655842" name="Imagen 13596558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805080" cy="756000"/>
                  </a:xfrm>
                  <a:prstGeom prst="rect">
                    <a:avLst/>
                  </a:prstGeom>
                </pic:spPr>
              </pic:pic>
            </a:graphicData>
          </a:graphic>
          <wp14:sizeRelH relativeFrom="margin">
            <wp14:pctWidth>0</wp14:pctWidth>
          </wp14:sizeRelH>
          <wp14:sizeRelV relativeFrom="margin">
            <wp14:pctHeight>0</wp14:pctHeight>
          </wp14:sizeRelV>
        </wp:anchor>
      </w:drawing>
    </w:r>
  </w:p>
  <w:p w14:paraId="28B3DB9B"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2067D43" w14:textId="180C5EBA"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1B3D4CC"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1FC842E9" w14:textId="34F59DEA" w:rsidR="00D7452B" w:rsidRPr="00FE30EC" w:rsidRDefault="00AA6AC2" w:rsidP="00053142">
    <w:pPr>
      <w:tabs>
        <w:tab w:val="left" w:pos="5880"/>
      </w:tabs>
      <w:spacing w:after="0" w:line="240" w:lineRule="auto"/>
      <w:rPr>
        <w:rFonts w:ascii="Bradley Hand ITC" w:eastAsia="Calibri" w:hAnsi="Bradley Hand ITC" w:cs="Arial"/>
        <w:b/>
        <w:sz w:val="24"/>
        <w:szCs w:val="18"/>
      </w:rPr>
    </w:pPr>
    <w:r w:rsidRPr="00FE30EC">
      <w:rPr>
        <w:noProof/>
        <w:sz w:val="48"/>
      </w:rPr>
      <mc:AlternateContent>
        <mc:Choice Requires="wps">
          <w:drawing>
            <wp:anchor distT="45720" distB="45720" distL="114300" distR="114300" simplePos="0" relativeHeight="251632128" behindDoc="1" locked="0" layoutInCell="1" allowOverlap="1" wp14:anchorId="23FEBA7B" wp14:editId="7172BE33">
              <wp:simplePos x="0" y="0"/>
              <wp:positionH relativeFrom="margin">
                <wp:posOffset>501015</wp:posOffset>
              </wp:positionH>
              <wp:positionV relativeFrom="margin">
                <wp:posOffset>1139825</wp:posOffset>
              </wp:positionV>
              <wp:extent cx="5334000" cy="50685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0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D55C8" w14:textId="77777777" w:rsidR="00A40C86" w:rsidRDefault="00A40C86" w:rsidP="00657C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EBA7B" id="_x0000_t202" coordsize="21600,21600" o:spt="202" path="m,l,21600r21600,l21600,xe">
              <v:stroke joinstyle="miter"/>
              <v:path gradientshapeok="t" o:connecttype="rect"/>
            </v:shapetype>
            <v:shape id="Cuadro de texto 4" o:spid="_x0000_s1030" type="#_x0000_t202" style="position:absolute;margin-left:39.45pt;margin-top:89.75pt;width:420pt;height:399.1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" stroked="f">
              <v:textbox>
                <w:txbxContent>
                  <w:p w14:paraId="23AD55C8" w14:textId="77777777" w:rsidR="00A40C86" w:rsidRDefault="00A40C86" w:rsidP="00657C0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0D4" w14:textId="1156F53A" w:rsidR="00764B5A" w:rsidRDefault="005F24E2">
    <w:pPr>
      <w:pStyle w:val="Encabezado"/>
    </w:pPr>
    <w:r>
      <w:rPr>
        <w:noProof/>
      </w:rPr>
      <w:pict w14:anchorId="500A7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1" o:spid="_x0000_s2058" type="#_x0000_t75" style="position:absolute;margin-left:0;margin-top:0;width:544.5pt;height:540pt;z-index:-251619840;mso-position-horizontal:center;mso-position-horizontal-relative:margin;mso-position-vertical:center;mso-position-vertical-relative:margin" o:allowincell="f">
          <v:imagedata r:id="rId1" o:title="ESCUDO MARCA DE AGU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243"/>
    <w:multiLevelType w:val="hybridMultilevel"/>
    <w:tmpl w:val="78E4453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94F75"/>
    <w:multiLevelType w:val="hybridMultilevel"/>
    <w:tmpl w:val="81E0E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456B2"/>
    <w:multiLevelType w:val="hybridMultilevel"/>
    <w:tmpl w:val="025E0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BA6077"/>
    <w:multiLevelType w:val="hybridMultilevel"/>
    <w:tmpl w:val="029C6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26D05"/>
    <w:multiLevelType w:val="multilevel"/>
    <w:tmpl w:val="31F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036CA"/>
    <w:multiLevelType w:val="hybridMultilevel"/>
    <w:tmpl w:val="1FBA6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F46C3"/>
    <w:multiLevelType w:val="multilevel"/>
    <w:tmpl w:val="ECE0EE6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F3F6C"/>
    <w:multiLevelType w:val="hybridMultilevel"/>
    <w:tmpl w:val="6E66E186"/>
    <w:lvl w:ilvl="0" w:tplc="5CC6804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8BF6E41"/>
    <w:multiLevelType w:val="hybridMultilevel"/>
    <w:tmpl w:val="A14A16DE"/>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6A7127"/>
    <w:multiLevelType w:val="multilevel"/>
    <w:tmpl w:val="78F85B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30409"/>
    <w:multiLevelType w:val="multilevel"/>
    <w:tmpl w:val="EFF2ADE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2CF20DA7"/>
    <w:multiLevelType w:val="hybridMultilevel"/>
    <w:tmpl w:val="B2D06A9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796DBE"/>
    <w:multiLevelType w:val="hybridMultilevel"/>
    <w:tmpl w:val="C9CAE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41351A"/>
    <w:multiLevelType w:val="multilevel"/>
    <w:tmpl w:val="A48401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9307BB"/>
    <w:multiLevelType w:val="multilevel"/>
    <w:tmpl w:val="9A880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DD6814"/>
    <w:multiLevelType w:val="hybridMultilevel"/>
    <w:tmpl w:val="4684B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5837BB"/>
    <w:multiLevelType w:val="hybridMultilevel"/>
    <w:tmpl w:val="7C6E13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68603C"/>
    <w:multiLevelType w:val="hybridMultilevel"/>
    <w:tmpl w:val="2788D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191759"/>
    <w:multiLevelType w:val="multilevel"/>
    <w:tmpl w:val="B7B8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20069"/>
    <w:multiLevelType w:val="hybridMultilevel"/>
    <w:tmpl w:val="F9A6F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26C0D68"/>
    <w:multiLevelType w:val="multilevel"/>
    <w:tmpl w:val="FE966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83DCC"/>
    <w:multiLevelType w:val="multilevel"/>
    <w:tmpl w:val="FBE2A2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033AF"/>
    <w:multiLevelType w:val="hybridMultilevel"/>
    <w:tmpl w:val="5218CA88"/>
    <w:lvl w:ilvl="0" w:tplc="97AE739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3" w15:restartNumberingAfterBreak="0">
    <w:nsid w:val="779F4E8F"/>
    <w:multiLevelType w:val="hybridMultilevel"/>
    <w:tmpl w:val="1AD6F0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CC022F6"/>
    <w:multiLevelType w:val="hybridMultilevel"/>
    <w:tmpl w:val="A14A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5"/>
  </w:num>
  <w:num w:numId="2">
    <w:abstractNumId w:val="5"/>
  </w:num>
  <w:num w:numId="3">
    <w:abstractNumId w:val="16"/>
  </w:num>
  <w:num w:numId="4">
    <w:abstractNumId w:val="17"/>
  </w:num>
  <w:num w:numId="5">
    <w:abstractNumId w:val="12"/>
  </w:num>
  <w:num w:numId="6">
    <w:abstractNumId w:val="2"/>
  </w:num>
  <w:num w:numId="7">
    <w:abstractNumId w:val="11"/>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3"/>
  </w:num>
  <w:num w:numId="13">
    <w:abstractNumId w:val="10"/>
  </w:num>
  <w:num w:numId="14">
    <w:abstractNumId w:val="19"/>
  </w:num>
  <w:num w:numId="15">
    <w:abstractNumId w:val="1"/>
  </w:num>
  <w:num w:numId="16">
    <w:abstractNumId w:val="23"/>
  </w:num>
  <w:num w:numId="17">
    <w:abstractNumId w:val="0"/>
  </w:num>
  <w:num w:numId="18">
    <w:abstractNumId w:val="4"/>
  </w:num>
  <w:num w:numId="19">
    <w:abstractNumId w:val="18"/>
  </w:num>
  <w:num w:numId="20">
    <w:abstractNumId w:val="20"/>
  </w:num>
  <w:num w:numId="21">
    <w:abstractNumId w:val="14"/>
  </w:num>
  <w:num w:numId="22">
    <w:abstractNumId w:val="21"/>
  </w:num>
  <w:num w:numId="23">
    <w:abstractNumId w:val="7"/>
  </w:num>
  <w:num w:numId="24">
    <w:abstractNumId w:val="22"/>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E0"/>
    <w:rsid w:val="00004715"/>
    <w:rsid w:val="00010457"/>
    <w:rsid w:val="000169FF"/>
    <w:rsid w:val="00017C70"/>
    <w:rsid w:val="0002172E"/>
    <w:rsid w:val="00024547"/>
    <w:rsid w:val="00027DB6"/>
    <w:rsid w:val="000333BB"/>
    <w:rsid w:val="00035D60"/>
    <w:rsid w:val="00036455"/>
    <w:rsid w:val="00037D6B"/>
    <w:rsid w:val="00046588"/>
    <w:rsid w:val="00046D73"/>
    <w:rsid w:val="00051DF2"/>
    <w:rsid w:val="00053142"/>
    <w:rsid w:val="00053607"/>
    <w:rsid w:val="0005776D"/>
    <w:rsid w:val="000617AE"/>
    <w:rsid w:val="000638D0"/>
    <w:rsid w:val="000644C9"/>
    <w:rsid w:val="00066EAC"/>
    <w:rsid w:val="000676D5"/>
    <w:rsid w:val="0008127B"/>
    <w:rsid w:val="000873F7"/>
    <w:rsid w:val="0008749F"/>
    <w:rsid w:val="00097428"/>
    <w:rsid w:val="000A089C"/>
    <w:rsid w:val="000A0DFC"/>
    <w:rsid w:val="000A294B"/>
    <w:rsid w:val="000A6BCB"/>
    <w:rsid w:val="000B22BD"/>
    <w:rsid w:val="000B773A"/>
    <w:rsid w:val="000C21FA"/>
    <w:rsid w:val="000C40A1"/>
    <w:rsid w:val="000C429E"/>
    <w:rsid w:val="000C6453"/>
    <w:rsid w:val="000C6FE3"/>
    <w:rsid w:val="000D2A84"/>
    <w:rsid w:val="000E5BDE"/>
    <w:rsid w:val="000F2FA1"/>
    <w:rsid w:val="000F5B2A"/>
    <w:rsid w:val="00100B70"/>
    <w:rsid w:val="00117762"/>
    <w:rsid w:val="001218CD"/>
    <w:rsid w:val="00123CBB"/>
    <w:rsid w:val="00126680"/>
    <w:rsid w:val="001273F9"/>
    <w:rsid w:val="00130C58"/>
    <w:rsid w:val="0013614D"/>
    <w:rsid w:val="00136565"/>
    <w:rsid w:val="001416A7"/>
    <w:rsid w:val="00154C44"/>
    <w:rsid w:val="00155057"/>
    <w:rsid w:val="001566ED"/>
    <w:rsid w:val="00160459"/>
    <w:rsid w:val="00161679"/>
    <w:rsid w:val="00163D06"/>
    <w:rsid w:val="0016587E"/>
    <w:rsid w:val="00165A52"/>
    <w:rsid w:val="00171BF1"/>
    <w:rsid w:val="00173526"/>
    <w:rsid w:val="00174C89"/>
    <w:rsid w:val="00175DC5"/>
    <w:rsid w:val="0018069C"/>
    <w:rsid w:val="001968F3"/>
    <w:rsid w:val="00197DAE"/>
    <w:rsid w:val="001A182D"/>
    <w:rsid w:val="001B3D6B"/>
    <w:rsid w:val="001B5C07"/>
    <w:rsid w:val="001C704F"/>
    <w:rsid w:val="001C7AFB"/>
    <w:rsid w:val="001D4836"/>
    <w:rsid w:val="001D6262"/>
    <w:rsid w:val="001E27C6"/>
    <w:rsid w:val="001E3E71"/>
    <w:rsid w:val="001F39D8"/>
    <w:rsid w:val="001F7A0F"/>
    <w:rsid w:val="00202B73"/>
    <w:rsid w:val="00205813"/>
    <w:rsid w:val="00222019"/>
    <w:rsid w:val="00224F7F"/>
    <w:rsid w:val="00231CAD"/>
    <w:rsid w:val="00232BA8"/>
    <w:rsid w:val="00235A53"/>
    <w:rsid w:val="0023619D"/>
    <w:rsid w:val="00245685"/>
    <w:rsid w:val="00246A5D"/>
    <w:rsid w:val="002501CD"/>
    <w:rsid w:val="00250F29"/>
    <w:rsid w:val="00254B53"/>
    <w:rsid w:val="0025706B"/>
    <w:rsid w:val="002573C0"/>
    <w:rsid w:val="00264C10"/>
    <w:rsid w:val="00266F62"/>
    <w:rsid w:val="00267D5F"/>
    <w:rsid w:val="00271104"/>
    <w:rsid w:val="002714FB"/>
    <w:rsid w:val="00276D8C"/>
    <w:rsid w:val="002801B6"/>
    <w:rsid w:val="002802EE"/>
    <w:rsid w:val="00280DDE"/>
    <w:rsid w:val="00280F1A"/>
    <w:rsid w:val="002856FE"/>
    <w:rsid w:val="00285BFA"/>
    <w:rsid w:val="00287406"/>
    <w:rsid w:val="00293867"/>
    <w:rsid w:val="002968F6"/>
    <w:rsid w:val="002975A9"/>
    <w:rsid w:val="002A022D"/>
    <w:rsid w:val="002A03CF"/>
    <w:rsid w:val="002A2598"/>
    <w:rsid w:val="002A6061"/>
    <w:rsid w:val="002A7758"/>
    <w:rsid w:val="002B1A9B"/>
    <w:rsid w:val="002B691E"/>
    <w:rsid w:val="002B6F25"/>
    <w:rsid w:val="002C0B60"/>
    <w:rsid w:val="002C2B2C"/>
    <w:rsid w:val="002D3923"/>
    <w:rsid w:val="002D3AA5"/>
    <w:rsid w:val="002D6888"/>
    <w:rsid w:val="002E135A"/>
    <w:rsid w:val="002E2B8D"/>
    <w:rsid w:val="002E5AB1"/>
    <w:rsid w:val="002F28F6"/>
    <w:rsid w:val="00300C09"/>
    <w:rsid w:val="00301308"/>
    <w:rsid w:val="00301608"/>
    <w:rsid w:val="003046CE"/>
    <w:rsid w:val="00312FEA"/>
    <w:rsid w:val="0031415C"/>
    <w:rsid w:val="003154DC"/>
    <w:rsid w:val="003215F7"/>
    <w:rsid w:val="00324639"/>
    <w:rsid w:val="00324700"/>
    <w:rsid w:val="00330A8E"/>
    <w:rsid w:val="00335336"/>
    <w:rsid w:val="00352FAA"/>
    <w:rsid w:val="0035477B"/>
    <w:rsid w:val="0036176E"/>
    <w:rsid w:val="0036187B"/>
    <w:rsid w:val="00372882"/>
    <w:rsid w:val="003728DD"/>
    <w:rsid w:val="00374720"/>
    <w:rsid w:val="00384E3C"/>
    <w:rsid w:val="003A15B2"/>
    <w:rsid w:val="003A596E"/>
    <w:rsid w:val="003B1464"/>
    <w:rsid w:val="003B1A63"/>
    <w:rsid w:val="003B2765"/>
    <w:rsid w:val="003C24CE"/>
    <w:rsid w:val="003C50FE"/>
    <w:rsid w:val="003C5AD1"/>
    <w:rsid w:val="003C5F37"/>
    <w:rsid w:val="003D4522"/>
    <w:rsid w:val="003F20AD"/>
    <w:rsid w:val="003F310E"/>
    <w:rsid w:val="004074F1"/>
    <w:rsid w:val="00407EF9"/>
    <w:rsid w:val="0041241D"/>
    <w:rsid w:val="004127E1"/>
    <w:rsid w:val="00415193"/>
    <w:rsid w:val="00417403"/>
    <w:rsid w:val="004218FD"/>
    <w:rsid w:val="0043392D"/>
    <w:rsid w:val="004359D2"/>
    <w:rsid w:val="004362A2"/>
    <w:rsid w:val="00441313"/>
    <w:rsid w:val="00446D8B"/>
    <w:rsid w:val="00450807"/>
    <w:rsid w:val="004522CC"/>
    <w:rsid w:val="004523B0"/>
    <w:rsid w:val="0045459C"/>
    <w:rsid w:val="00454A5C"/>
    <w:rsid w:val="00460F25"/>
    <w:rsid w:val="0046158E"/>
    <w:rsid w:val="004669A2"/>
    <w:rsid w:val="0046732F"/>
    <w:rsid w:val="00471268"/>
    <w:rsid w:val="00474234"/>
    <w:rsid w:val="004850EC"/>
    <w:rsid w:val="004949E3"/>
    <w:rsid w:val="004A1035"/>
    <w:rsid w:val="004A4D89"/>
    <w:rsid w:val="004B0A31"/>
    <w:rsid w:val="004B25DF"/>
    <w:rsid w:val="004B3BE9"/>
    <w:rsid w:val="004C0019"/>
    <w:rsid w:val="004C1E16"/>
    <w:rsid w:val="004C4BB0"/>
    <w:rsid w:val="004C61A2"/>
    <w:rsid w:val="004C7DC2"/>
    <w:rsid w:val="004D19F3"/>
    <w:rsid w:val="004D5212"/>
    <w:rsid w:val="004D5C18"/>
    <w:rsid w:val="004D7607"/>
    <w:rsid w:val="004E639B"/>
    <w:rsid w:val="004F4A52"/>
    <w:rsid w:val="004F4B77"/>
    <w:rsid w:val="00500145"/>
    <w:rsid w:val="005001C2"/>
    <w:rsid w:val="00500C26"/>
    <w:rsid w:val="005126DA"/>
    <w:rsid w:val="005211C2"/>
    <w:rsid w:val="005302B7"/>
    <w:rsid w:val="00535EB9"/>
    <w:rsid w:val="005364DF"/>
    <w:rsid w:val="00545D19"/>
    <w:rsid w:val="0055368D"/>
    <w:rsid w:val="0055731E"/>
    <w:rsid w:val="0056769D"/>
    <w:rsid w:val="005700E0"/>
    <w:rsid w:val="005720AD"/>
    <w:rsid w:val="00572F81"/>
    <w:rsid w:val="00576568"/>
    <w:rsid w:val="0058053B"/>
    <w:rsid w:val="00581780"/>
    <w:rsid w:val="00585AE1"/>
    <w:rsid w:val="00586567"/>
    <w:rsid w:val="00587EDE"/>
    <w:rsid w:val="005908E1"/>
    <w:rsid w:val="00590A03"/>
    <w:rsid w:val="005A0004"/>
    <w:rsid w:val="005A3B59"/>
    <w:rsid w:val="005A6337"/>
    <w:rsid w:val="005B2916"/>
    <w:rsid w:val="005C3838"/>
    <w:rsid w:val="005C3A20"/>
    <w:rsid w:val="005D1DA1"/>
    <w:rsid w:val="005D23A2"/>
    <w:rsid w:val="005D382E"/>
    <w:rsid w:val="005D4F34"/>
    <w:rsid w:val="005E378F"/>
    <w:rsid w:val="005E75AB"/>
    <w:rsid w:val="005F24E2"/>
    <w:rsid w:val="005F3586"/>
    <w:rsid w:val="0060192E"/>
    <w:rsid w:val="00604D23"/>
    <w:rsid w:val="00607E7A"/>
    <w:rsid w:val="00611D4C"/>
    <w:rsid w:val="00611F77"/>
    <w:rsid w:val="006126A5"/>
    <w:rsid w:val="00612C24"/>
    <w:rsid w:val="0061324A"/>
    <w:rsid w:val="00623D16"/>
    <w:rsid w:val="00624930"/>
    <w:rsid w:val="00624D39"/>
    <w:rsid w:val="00624FC8"/>
    <w:rsid w:val="00637AF8"/>
    <w:rsid w:val="00640994"/>
    <w:rsid w:val="006411D8"/>
    <w:rsid w:val="006427D6"/>
    <w:rsid w:val="00643338"/>
    <w:rsid w:val="00650809"/>
    <w:rsid w:val="00652959"/>
    <w:rsid w:val="00654550"/>
    <w:rsid w:val="00656508"/>
    <w:rsid w:val="00657C06"/>
    <w:rsid w:val="00661EC4"/>
    <w:rsid w:val="00664BF4"/>
    <w:rsid w:val="0066774A"/>
    <w:rsid w:val="00672D61"/>
    <w:rsid w:val="0067396F"/>
    <w:rsid w:val="0067744C"/>
    <w:rsid w:val="00685425"/>
    <w:rsid w:val="00687A60"/>
    <w:rsid w:val="006903E8"/>
    <w:rsid w:val="006904E6"/>
    <w:rsid w:val="006913E7"/>
    <w:rsid w:val="00692585"/>
    <w:rsid w:val="00694F75"/>
    <w:rsid w:val="006A7C67"/>
    <w:rsid w:val="006B2C5E"/>
    <w:rsid w:val="006B534E"/>
    <w:rsid w:val="006C13F1"/>
    <w:rsid w:val="006C1D39"/>
    <w:rsid w:val="006C24B3"/>
    <w:rsid w:val="006D0447"/>
    <w:rsid w:val="006D5564"/>
    <w:rsid w:val="006E2BA8"/>
    <w:rsid w:val="006E3944"/>
    <w:rsid w:val="006E5624"/>
    <w:rsid w:val="006E7F49"/>
    <w:rsid w:val="006F2ED9"/>
    <w:rsid w:val="006F3E6A"/>
    <w:rsid w:val="006F638A"/>
    <w:rsid w:val="00704514"/>
    <w:rsid w:val="007050F0"/>
    <w:rsid w:val="00705AA7"/>
    <w:rsid w:val="00707BAE"/>
    <w:rsid w:val="00712D3B"/>
    <w:rsid w:val="00720DF6"/>
    <w:rsid w:val="00724412"/>
    <w:rsid w:val="007271AF"/>
    <w:rsid w:val="00727276"/>
    <w:rsid w:val="00727BCE"/>
    <w:rsid w:val="00730D77"/>
    <w:rsid w:val="00732601"/>
    <w:rsid w:val="00732643"/>
    <w:rsid w:val="0073579F"/>
    <w:rsid w:val="00737CD1"/>
    <w:rsid w:val="00740321"/>
    <w:rsid w:val="00740DAB"/>
    <w:rsid w:val="007454CF"/>
    <w:rsid w:val="00750F18"/>
    <w:rsid w:val="00764B5A"/>
    <w:rsid w:val="007675D8"/>
    <w:rsid w:val="0078188D"/>
    <w:rsid w:val="00787FB8"/>
    <w:rsid w:val="00791F81"/>
    <w:rsid w:val="00792B30"/>
    <w:rsid w:val="00793111"/>
    <w:rsid w:val="00793807"/>
    <w:rsid w:val="0079501C"/>
    <w:rsid w:val="00795808"/>
    <w:rsid w:val="00796F7A"/>
    <w:rsid w:val="007A3E7B"/>
    <w:rsid w:val="007B3B84"/>
    <w:rsid w:val="007B53CE"/>
    <w:rsid w:val="007B5E2B"/>
    <w:rsid w:val="007B6B44"/>
    <w:rsid w:val="007C230D"/>
    <w:rsid w:val="007D57FC"/>
    <w:rsid w:val="007E65BA"/>
    <w:rsid w:val="007F0A24"/>
    <w:rsid w:val="007F1379"/>
    <w:rsid w:val="007F24D3"/>
    <w:rsid w:val="00807841"/>
    <w:rsid w:val="00807A1A"/>
    <w:rsid w:val="00812825"/>
    <w:rsid w:val="008156AC"/>
    <w:rsid w:val="00815A36"/>
    <w:rsid w:val="008346D2"/>
    <w:rsid w:val="00854522"/>
    <w:rsid w:val="008622BD"/>
    <w:rsid w:val="0086465E"/>
    <w:rsid w:val="00864E4D"/>
    <w:rsid w:val="008662A3"/>
    <w:rsid w:val="00871BEA"/>
    <w:rsid w:val="0087631E"/>
    <w:rsid w:val="008767C2"/>
    <w:rsid w:val="00880C20"/>
    <w:rsid w:val="00881728"/>
    <w:rsid w:val="00881AAA"/>
    <w:rsid w:val="008832C9"/>
    <w:rsid w:val="00890240"/>
    <w:rsid w:val="008A2626"/>
    <w:rsid w:val="008A625C"/>
    <w:rsid w:val="008A66C3"/>
    <w:rsid w:val="008B6A87"/>
    <w:rsid w:val="008B797C"/>
    <w:rsid w:val="008B7E95"/>
    <w:rsid w:val="008C3960"/>
    <w:rsid w:val="008C414D"/>
    <w:rsid w:val="008C46A0"/>
    <w:rsid w:val="008C6AA9"/>
    <w:rsid w:val="008E1D3F"/>
    <w:rsid w:val="008E30D7"/>
    <w:rsid w:val="008E6125"/>
    <w:rsid w:val="008F6F09"/>
    <w:rsid w:val="00901BA9"/>
    <w:rsid w:val="009037CD"/>
    <w:rsid w:val="0090498D"/>
    <w:rsid w:val="0091309E"/>
    <w:rsid w:val="0092365B"/>
    <w:rsid w:val="00926C50"/>
    <w:rsid w:val="00937609"/>
    <w:rsid w:val="00937C59"/>
    <w:rsid w:val="00946107"/>
    <w:rsid w:val="0095762B"/>
    <w:rsid w:val="00957808"/>
    <w:rsid w:val="00960968"/>
    <w:rsid w:val="0096184B"/>
    <w:rsid w:val="00961A37"/>
    <w:rsid w:val="0096796D"/>
    <w:rsid w:val="009715B2"/>
    <w:rsid w:val="00972FAA"/>
    <w:rsid w:val="00973076"/>
    <w:rsid w:val="009872D2"/>
    <w:rsid w:val="00987D61"/>
    <w:rsid w:val="00990B33"/>
    <w:rsid w:val="00992854"/>
    <w:rsid w:val="009A0B41"/>
    <w:rsid w:val="009A4724"/>
    <w:rsid w:val="009A4BAE"/>
    <w:rsid w:val="009A5A9B"/>
    <w:rsid w:val="009B2D4C"/>
    <w:rsid w:val="009B2FAE"/>
    <w:rsid w:val="009B4B49"/>
    <w:rsid w:val="009B5A50"/>
    <w:rsid w:val="009C3B28"/>
    <w:rsid w:val="009C4162"/>
    <w:rsid w:val="009C7E61"/>
    <w:rsid w:val="009D742D"/>
    <w:rsid w:val="009E10F4"/>
    <w:rsid w:val="009F090A"/>
    <w:rsid w:val="009F1ACA"/>
    <w:rsid w:val="009F4770"/>
    <w:rsid w:val="009F5674"/>
    <w:rsid w:val="009F645B"/>
    <w:rsid w:val="009F75D5"/>
    <w:rsid w:val="00A01968"/>
    <w:rsid w:val="00A0515F"/>
    <w:rsid w:val="00A06296"/>
    <w:rsid w:val="00A22884"/>
    <w:rsid w:val="00A23655"/>
    <w:rsid w:val="00A27644"/>
    <w:rsid w:val="00A3093C"/>
    <w:rsid w:val="00A35A3A"/>
    <w:rsid w:val="00A35DE2"/>
    <w:rsid w:val="00A402ED"/>
    <w:rsid w:val="00A4035B"/>
    <w:rsid w:val="00A40C6E"/>
    <w:rsid w:val="00A40C86"/>
    <w:rsid w:val="00A51E58"/>
    <w:rsid w:val="00A5405A"/>
    <w:rsid w:val="00A56678"/>
    <w:rsid w:val="00A629EC"/>
    <w:rsid w:val="00A64544"/>
    <w:rsid w:val="00A65CA5"/>
    <w:rsid w:val="00A6679E"/>
    <w:rsid w:val="00A713CC"/>
    <w:rsid w:val="00A71CC4"/>
    <w:rsid w:val="00A72AD8"/>
    <w:rsid w:val="00A74CD7"/>
    <w:rsid w:val="00A833FF"/>
    <w:rsid w:val="00A85E99"/>
    <w:rsid w:val="00A905A9"/>
    <w:rsid w:val="00A915C8"/>
    <w:rsid w:val="00A9653B"/>
    <w:rsid w:val="00AA5049"/>
    <w:rsid w:val="00AA6AC2"/>
    <w:rsid w:val="00AC1B5A"/>
    <w:rsid w:val="00AC4FF7"/>
    <w:rsid w:val="00AC69D9"/>
    <w:rsid w:val="00AD087C"/>
    <w:rsid w:val="00AD0A0D"/>
    <w:rsid w:val="00AD2EA2"/>
    <w:rsid w:val="00AD7906"/>
    <w:rsid w:val="00AE09CA"/>
    <w:rsid w:val="00AE4427"/>
    <w:rsid w:val="00AE4795"/>
    <w:rsid w:val="00AE4FF1"/>
    <w:rsid w:val="00AF0579"/>
    <w:rsid w:val="00B05635"/>
    <w:rsid w:val="00B05CE5"/>
    <w:rsid w:val="00B0672A"/>
    <w:rsid w:val="00B11043"/>
    <w:rsid w:val="00B122D9"/>
    <w:rsid w:val="00B17CE2"/>
    <w:rsid w:val="00B20348"/>
    <w:rsid w:val="00B20EDA"/>
    <w:rsid w:val="00B233D1"/>
    <w:rsid w:val="00B247AE"/>
    <w:rsid w:val="00B256F5"/>
    <w:rsid w:val="00B30919"/>
    <w:rsid w:val="00B30B3A"/>
    <w:rsid w:val="00B37486"/>
    <w:rsid w:val="00B42FA3"/>
    <w:rsid w:val="00B4439D"/>
    <w:rsid w:val="00B443E2"/>
    <w:rsid w:val="00B4632D"/>
    <w:rsid w:val="00B5057D"/>
    <w:rsid w:val="00B649F5"/>
    <w:rsid w:val="00B65A2E"/>
    <w:rsid w:val="00B671D2"/>
    <w:rsid w:val="00B747E4"/>
    <w:rsid w:val="00B819D5"/>
    <w:rsid w:val="00B851E3"/>
    <w:rsid w:val="00B91ECE"/>
    <w:rsid w:val="00B9745B"/>
    <w:rsid w:val="00BA3A2B"/>
    <w:rsid w:val="00BB19E9"/>
    <w:rsid w:val="00BB284F"/>
    <w:rsid w:val="00BB4FE7"/>
    <w:rsid w:val="00BB7421"/>
    <w:rsid w:val="00BD0BE9"/>
    <w:rsid w:val="00BD1292"/>
    <w:rsid w:val="00BD62B4"/>
    <w:rsid w:val="00BE2967"/>
    <w:rsid w:val="00BE48F5"/>
    <w:rsid w:val="00BF5AAB"/>
    <w:rsid w:val="00C0551C"/>
    <w:rsid w:val="00C05817"/>
    <w:rsid w:val="00C153C9"/>
    <w:rsid w:val="00C246AA"/>
    <w:rsid w:val="00C3063D"/>
    <w:rsid w:val="00C315D7"/>
    <w:rsid w:val="00C3739B"/>
    <w:rsid w:val="00C53864"/>
    <w:rsid w:val="00C6118F"/>
    <w:rsid w:val="00C62CC1"/>
    <w:rsid w:val="00C70257"/>
    <w:rsid w:val="00C70EE0"/>
    <w:rsid w:val="00C73505"/>
    <w:rsid w:val="00C80333"/>
    <w:rsid w:val="00C9319F"/>
    <w:rsid w:val="00C94BDB"/>
    <w:rsid w:val="00CA06FC"/>
    <w:rsid w:val="00CA324E"/>
    <w:rsid w:val="00CA5A52"/>
    <w:rsid w:val="00CB2A98"/>
    <w:rsid w:val="00CB3689"/>
    <w:rsid w:val="00CC5FAE"/>
    <w:rsid w:val="00CD1953"/>
    <w:rsid w:val="00CD1F76"/>
    <w:rsid w:val="00CD3C06"/>
    <w:rsid w:val="00CD449C"/>
    <w:rsid w:val="00CD611F"/>
    <w:rsid w:val="00CD7CDB"/>
    <w:rsid w:val="00CD7D22"/>
    <w:rsid w:val="00CE0437"/>
    <w:rsid w:val="00CF006A"/>
    <w:rsid w:val="00D00643"/>
    <w:rsid w:val="00D01D6B"/>
    <w:rsid w:val="00D051C6"/>
    <w:rsid w:val="00D157B6"/>
    <w:rsid w:val="00D1703B"/>
    <w:rsid w:val="00D17AFF"/>
    <w:rsid w:val="00D17E64"/>
    <w:rsid w:val="00D23323"/>
    <w:rsid w:val="00D23470"/>
    <w:rsid w:val="00D27C74"/>
    <w:rsid w:val="00D30172"/>
    <w:rsid w:val="00D325B6"/>
    <w:rsid w:val="00D33646"/>
    <w:rsid w:val="00D337D8"/>
    <w:rsid w:val="00D43123"/>
    <w:rsid w:val="00D43347"/>
    <w:rsid w:val="00D52175"/>
    <w:rsid w:val="00D524EE"/>
    <w:rsid w:val="00D60759"/>
    <w:rsid w:val="00D627E8"/>
    <w:rsid w:val="00D7253C"/>
    <w:rsid w:val="00D7452B"/>
    <w:rsid w:val="00D7606D"/>
    <w:rsid w:val="00D80918"/>
    <w:rsid w:val="00D80AE0"/>
    <w:rsid w:val="00D968C2"/>
    <w:rsid w:val="00DA5B6F"/>
    <w:rsid w:val="00DA6731"/>
    <w:rsid w:val="00DC0D26"/>
    <w:rsid w:val="00DC1DED"/>
    <w:rsid w:val="00DC201F"/>
    <w:rsid w:val="00DC3221"/>
    <w:rsid w:val="00DC38DB"/>
    <w:rsid w:val="00DC6E93"/>
    <w:rsid w:val="00DD2AEC"/>
    <w:rsid w:val="00DD4367"/>
    <w:rsid w:val="00DD6442"/>
    <w:rsid w:val="00DE4A12"/>
    <w:rsid w:val="00DE6261"/>
    <w:rsid w:val="00DF0DB4"/>
    <w:rsid w:val="00DF2378"/>
    <w:rsid w:val="00DF3FF0"/>
    <w:rsid w:val="00DF60C5"/>
    <w:rsid w:val="00DF60EE"/>
    <w:rsid w:val="00E03B1F"/>
    <w:rsid w:val="00E10415"/>
    <w:rsid w:val="00E15529"/>
    <w:rsid w:val="00E1706C"/>
    <w:rsid w:val="00E17986"/>
    <w:rsid w:val="00E2005F"/>
    <w:rsid w:val="00E27DC6"/>
    <w:rsid w:val="00E36167"/>
    <w:rsid w:val="00E36B4E"/>
    <w:rsid w:val="00E41DE1"/>
    <w:rsid w:val="00E46F91"/>
    <w:rsid w:val="00E50CE8"/>
    <w:rsid w:val="00E5334D"/>
    <w:rsid w:val="00E54070"/>
    <w:rsid w:val="00E7004E"/>
    <w:rsid w:val="00E74328"/>
    <w:rsid w:val="00E756AC"/>
    <w:rsid w:val="00E75D29"/>
    <w:rsid w:val="00E771D8"/>
    <w:rsid w:val="00E835EE"/>
    <w:rsid w:val="00E83D6C"/>
    <w:rsid w:val="00E856F6"/>
    <w:rsid w:val="00E874FF"/>
    <w:rsid w:val="00E91DCE"/>
    <w:rsid w:val="00EA7AC3"/>
    <w:rsid w:val="00EB0541"/>
    <w:rsid w:val="00EB7340"/>
    <w:rsid w:val="00EB7C4D"/>
    <w:rsid w:val="00EC6D44"/>
    <w:rsid w:val="00ED2469"/>
    <w:rsid w:val="00F038B6"/>
    <w:rsid w:val="00F03A66"/>
    <w:rsid w:val="00F04429"/>
    <w:rsid w:val="00F16822"/>
    <w:rsid w:val="00F16AF4"/>
    <w:rsid w:val="00F253D2"/>
    <w:rsid w:val="00F30A4E"/>
    <w:rsid w:val="00F315B1"/>
    <w:rsid w:val="00F32311"/>
    <w:rsid w:val="00F37E89"/>
    <w:rsid w:val="00F42F52"/>
    <w:rsid w:val="00F45BC4"/>
    <w:rsid w:val="00F46690"/>
    <w:rsid w:val="00F47D16"/>
    <w:rsid w:val="00F51E3F"/>
    <w:rsid w:val="00F57881"/>
    <w:rsid w:val="00F61869"/>
    <w:rsid w:val="00F659C9"/>
    <w:rsid w:val="00F669EC"/>
    <w:rsid w:val="00F72C70"/>
    <w:rsid w:val="00F72F23"/>
    <w:rsid w:val="00F738E0"/>
    <w:rsid w:val="00F774DC"/>
    <w:rsid w:val="00F8765B"/>
    <w:rsid w:val="00F91FED"/>
    <w:rsid w:val="00F969BF"/>
    <w:rsid w:val="00F96CEE"/>
    <w:rsid w:val="00FA2476"/>
    <w:rsid w:val="00FA4190"/>
    <w:rsid w:val="00FA5C03"/>
    <w:rsid w:val="00FB5089"/>
    <w:rsid w:val="00FB7902"/>
    <w:rsid w:val="00FC0325"/>
    <w:rsid w:val="00FC1F99"/>
    <w:rsid w:val="00FC2BEF"/>
    <w:rsid w:val="00FC7E02"/>
    <w:rsid w:val="00FD1491"/>
    <w:rsid w:val="00FE30EC"/>
    <w:rsid w:val="00FE792E"/>
    <w:rsid w:val="00FF7C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263F5D6"/>
  <w15:docId w15:val="{506147B2-C532-40A0-AA48-17824C9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E0"/>
    <w:rPr>
      <w:rFonts w:eastAsiaTheme="minorEastAsia"/>
      <w:lang w:eastAsia="es-CO"/>
    </w:rPr>
  </w:style>
  <w:style w:type="paragraph" w:styleId="Ttulo1">
    <w:name w:val="heading 1"/>
    <w:basedOn w:val="Normal"/>
    <w:next w:val="Normal"/>
    <w:link w:val="Ttulo1Car"/>
    <w:uiPriority w:val="9"/>
    <w:qFormat/>
    <w:rsid w:val="00AF05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unhideWhenUsed/>
    <w:qFormat/>
    <w:rsid w:val="00DF6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80AE0"/>
    <w:pPr>
      <w:spacing w:after="0" w:line="240" w:lineRule="auto"/>
    </w:pPr>
  </w:style>
  <w:style w:type="paragraph" w:styleId="Encabezado">
    <w:name w:val="header"/>
    <w:basedOn w:val="Normal"/>
    <w:link w:val="EncabezadoCar"/>
    <w:uiPriority w:val="99"/>
    <w:unhideWhenUsed/>
    <w:rsid w:val="00D80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AE0"/>
    <w:rPr>
      <w:rFonts w:eastAsiaTheme="minorEastAsia"/>
      <w:lang w:eastAsia="es-CO"/>
    </w:rPr>
  </w:style>
  <w:style w:type="paragraph" w:styleId="Piedepgina">
    <w:name w:val="footer"/>
    <w:basedOn w:val="Normal"/>
    <w:link w:val="PiedepginaCar"/>
    <w:uiPriority w:val="99"/>
    <w:unhideWhenUsed/>
    <w:rsid w:val="00D80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AE0"/>
    <w:rPr>
      <w:rFonts w:eastAsiaTheme="minorEastAsia"/>
      <w:lang w:eastAsia="es-CO"/>
    </w:rPr>
  </w:style>
  <w:style w:type="paragraph" w:styleId="Textodeglobo">
    <w:name w:val="Balloon Text"/>
    <w:basedOn w:val="Normal"/>
    <w:link w:val="TextodegloboCar"/>
    <w:uiPriority w:val="99"/>
    <w:semiHidden/>
    <w:unhideWhenUsed/>
    <w:rsid w:val="00903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7CD"/>
    <w:rPr>
      <w:rFonts w:ascii="Tahoma" w:eastAsiaTheme="minorEastAsia" w:hAnsi="Tahoma" w:cs="Tahoma"/>
      <w:sz w:val="16"/>
      <w:szCs w:val="16"/>
      <w:lang w:eastAsia="es-CO"/>
    </w:rPr>
  </w:style>
  <w:style w:type="character" w:customStyle="1" w:styleId="Ttulo1Car">
    <w:name w:val="Título 1 Car"/>
    <w:basedOn w:val="Fuentedeprrafopredeter"/>
    <w:link w:val="Ttulo1"/>
    <w:uiPriority w:val="9"/>
    <w:rsid w:val="00AF0579"/>
    <w:rPr>
      <w:rFonts w:asciiTheme="majorHAnsi" w:eastAsiaTheme="majorEastAsia" w:hAnsiTheme="majorHAnsi" w:cstheme="majorBidi"/>
      <w:color w:val="365F91" w:themeColor="accent1" w:themeShade="BF"/>
      <w:sz w:val="32"/>
      <w:szCs w:val="32"/>
      <w:lang w:eastAsia="es-CO"/>
    </w:rPr>
  </w:style>
  <w:style w:type="paragraph" w:styleId="Cierre">
    <w:name w:val="Closing"/>
    <w:basedOn w:val="Normal"/>
    <w:link w:val="CierreCar"/>
    <w:uiPriority w:val="99"/>
    <w:unhideWhenUsed/>
    <w:rsid w:val="00AF0579"/>
    <w:pPr>
      <w:spacing w:after="0" w:line="240" w:lineRule="auto"/>
      <w:ind w:left="4252"/>
    </w:pPr>
  </w:style>
  <w:style w:type="character" w:customStyle="1" w:styleId="CierreCar">
    <w:name w:val="Cierre Car"/>
    <w:basedOn w:val="Fuentedeprrafopredeter"/>
    <w:link w:val="Cierre"/>
    <w:uiPriority w:val="99"/>
    <w:rsid w:val="00AF0579"/>
    <w:rPr>
      <w:rFonts w:eastAsiaTheme="minorEastAsia"/>
      <w:lang w:eastAsia="es-CO"/>
    </w:rPr>
  </w:style>
  <w:style w:type="paragraph" w:styleId="Textoindependiente">
    <w:name w:val="Body Text"/>
    <w:basedOn w:val="Normal"/>
    <w:link w:val="TextoindependienteCar"/>
    <w:uiPriority w:val="99"/>
    <w:unhideWhenUsed/>
    <w:rsid w:val="00AF0579"/>
    <w:pPr>
      <w:spacing w:after="120"/>
    </w:pPr>
  </w:style>
  <w:style w:type="character" w:customStyle="1" w:styleId="TextoindependienteCar">
    <w:name w:val="Texto independiente Car"/>
    <w:basedOn w:val="Fuentedeprrafopredeter"/>
    <w:link w:val="Textoindependiente"/>
    <w:uiPriority w:val="99"/>
    <w:rsid w:val="00AF0579"/>
    <w:rPr>
      <w:rFonts w:eastAsiaTheme="minorEastAsia"/>
      <w:lang w:eastAsia="es-CO"/>
    </w:rPr>
  </w:style>
  <w:style w:type="character" w:customStyle="1" w:styleId="Ttulo4Car">
    <w:name w:val="Título 4 Car"/>
    <w:basedOn w:val="Fuentedeprrafopredeter"/>
    <w:link w:val="Ttulo4"/>
    <w:uiPriority w:val="9"/>
    <w:rsid w:val="00DF60EE"/>
    <w:rPr>
      <w:rFonts w:asciiTheme="majorHAnsi" w:eastAsiaTheme="majorEastAsia" w:hAnsiTheme="majorHAnsi" w:cstheme="majorBidi"/>
      <w:b/>
      <w:bCs/>
      <w:i/>
      <w:iCs/>
      <w:color w:val="4F81BD" w:themeColor="accent1"/>
      <w:lang w:eastAsia="es-CO"/>
    </w:rPr>
  </w:style>
  <w:style w:type="character" w:customStyle="1" w:styleId="SinespaciadoCar">
    <w:name w:val="Sin espaciado Car"/>
    <w:basedOn w:val="Fuentedeprrafopredeter"/>
    <w:link w:val="Sinespaciado"/>
    <w:uiPriority w:val="1"/>
    <w:rsid w:val="00D7452B"/>
  </w:style>
  <w:style w:type="paragraph" w:styleId="Prrafodelista">
    <w:name w:val="List Paragraph"/>
    <w:aliases w:val="titulo 3"/>
    <w:basedOn w:val="Normal"/>
    <w:link w:val="PrrafodelistaCar"/>
    <w:uiPriority w:val="34"/>
    <w:qFormat/>
    <w:rsid w:val="00CC5FAE"/>
    <w:pPr>
      <w:ind w:left="720"/>
      <w:contextualSpacing/>
    </w:pPr>
  </w:style>
  <w:style w:type="character" w:styleId="Hipervnculo">
    <w:name w:val="Hyperlink"/>
    <w:basedOn w:val="Fuentedeprrafopredeter"/>
    <w:uiPriority w:val="99"/>
    <w:unhideWhenUsed/>
    <w:rsid w:val="009C3B28"/>
    <w:rPr>
      <w:color w:val="0000FF" w:themeColor="hyperlink"/>
      <w:u w:val="single"/>
    </w:rPr>
  </w:style>
  <w:style w:type="character" w:customStyle="1" w:styleId="Mencinsinresolver1">
    <w:name w:val="Mención sin resolver1"/>
    <w:basedOn w:val="Fuentedeprrafopredeter"/>
    <w:uiPriority w:val="99"/>
    <w:semiHidden/>
    <w:unhideWhenUsed/>
    <w:rsid w:val="00901BA9"/>
    <w:rPr>
      <w:color w:val="605E5C"/>
      <w:shd w:val="clear" w:color="auto" w:fill="E1DFDD"/>
    </w:rPr>
  </w:style>
  <w:style w:type="character" w:styleId="Textoennegrita">
    <w:name w:val="Strong"/>
    <w:basedOn w:val="Fuentedeprrafopredeter"/>
    <w:uiPriority w:val="22"/>
    <w:qFormat/>
    <w:rsid w:val="00BB284F"/>
    <w:rPr>
      <w:b/>
      <w:bCs/>
    </w:rPr>
  </w:style>
  <w:style w:type="character" w:customStyle="1" w:styleId="il">
    <w:name w:val="il"/>
    <w:basedOn w:val="Fuentedeprrafopredeter"/>
    <w:rsid w:val="00BB284F"/>
  </w:style>
  <w:style w:type="table" w:styleId="Tablaconcuadrcula">
    <w:name w:val="Table Grid"/>
    <w:basedOn w:val="Tablanormal"/>
    <w:rsid w:val="00727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
    <w:link w:val="Prrafodelista"/>
    <w:uiPriority w:val="34"/>
    <w:locked/>
    <w:rsid w:val="00DC0D26"/>
    <w:rPr>
      <w:rFonts w:eastAsiaTheme="minorEastAsia"/>
      <w:lang w:eastAsia="es-CO"/>
    </w:rPr>
  </w:style>
  <w:style w:type="paragraph" w:styleId="NormalWeb">
    <w:name w:val="Normal (Web)"/>
    <w:basedOn w:val="Normal"/>
    <w:uiPriority w:val="99"/>
    <w:semiHidden/>
    <w:unhideWhenUsed/>
    <w:rsid w:val="004A1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042">
      <w:bodyDiv w:val="1"/>
      <w:marLeft w:val="0"/>
      <w:marRight w:val="0"/>
      <w:marTop w:val="0"/>
      <w:marBottom w:val="0"/>
      <w:divBdr>
        <w:top w:val="none" w:sz="0" w:space="0" w:color="auto"/>
        <w:left w:val="none" w:sz="0" w:space="0" w:color="auto"/>
        <w:bottom w:val="none" w:sz="0" w:space="0" w:color="auto"/>
        <w:right w:val="none" w:sz="0" w:space="0" w:color="auto"/>
      </w:divBdr>
    </w:div>
    <w:div w:id="233513343">
      <w:bodyDiv w:val="1"/>
      <w:marLeft w:val="0"/>
      <w:marRight w:val="0"/>
      <w:marTop w:val="0"/>
      <w:marBottom w:val="0"/>
      <w:divBdr>
        <w:top w:val="none" w:sz="0" w:space="0" w:color="auto"/>
        <w:left w:val="none" w:sz="0" w:space="0" w:color="auto"/>
        <w:bottom w:val="none" w:sz="0" w:space="0" w:color="auto"/>
        <w:right w:val="none" w:sz="0" w:space="0" w:color="auto"/>
      </w:divBdr>
    </w:div>
    <w:div w:id="290940723">
      <w:bodyDiv w:val="1"/>
      <w:marLeft w:val="0"/>
      <w:marRight w:val="0"/>
      <w:marTop w:val="0"/>
      <w:marBottom w:val="0"/>
      <w:divBdr>
        <w:top w:val="none" w:sz="0" w:space="0" w:color="auto"/>
        <w:left w:val="none" w:sz="0" w:space="0" w:color="auto"/>
        <w:bottom w:val="none" w:sz="0" w:space="0" w:color="auto"/>
        <w:right w:val="none" w:sz="0" w:space="0" w:color="auto"/>
      </w:divBdr>
    </w:div>
    <w:div w:id="604726805">
      <w:bodyDiv w:val="1"/>
      <w:marLeft w:val="0"/>
      <w:marRight w:val="0"/>
      <w:marTop w:val="0"/>
      <w:marBottom w:val="0"/>
      <w:divBdr>
        <w:top w:val="none" w:sz="0" w:space="0" w:color="auto"/>
        <w:left w:val="none" w:sz="0" w:space="0" w:color="auto"/>
        <w:bottom w:val="none" w:sz="0" w:space="0" w:color="auto"/>
        <w:right w:val="none" w:sz="0" w:space="0" w:color="auto"/>
      </w:divBdr>
    </w:div>
    <w:div w:id="819538773">
      <w:bodyDiv w:val="1"/>
      <w:marLeft w:val="0"/>
      <w:marRight w:val="0"/>
      <w:marTop w:val="0"/>
      <w:marBottom w:val="0"/>
      <w:divBdr>
        <w:top w:val="none" w:sz="0" w:space="0" w:color="auto"/>
        <w:left w:val="none" w:sz="0" w:space="0" w:color="auto"/>
        <w:bottom w:val="none" w:sz="0" w:space="0" w:color="auto"/>
        <w:right w:val="none" w:sz="0" w:space="0" w:color="auto"/>
      </w:divBdr>
    </w:div>
    <w:div w:id="965550230">
      <w:bodyDiv w:val="1"/>
      <w:marLeft w:val="0"/>
      <w:marRight w:val="0"/>
      <w:marTop w:val="0"/>
      <w:marBottom w:val="0"/>
      <w:divBdr>
        <w:top w:val="none" w:sz="0" w:space="0" w:color="auto"/>
        <w:left w:val="none" w:sz="0" w:space="0" w:color="auto"/>
        <w:bottom w:val="none" w:sz="0" w:space="0" w:color="auto"/>
        <w:right w:val="none" w:sz="0" w:space="0" w:color="auto"/>
      </w:divBdr>
    </w:div>
    <w:div w:id="1203447063">
      <w:bodyDiv w:val="1"/>
      <w:marLeft w:val="0"/>
      <w:marRight w:val="0"/>
      <w:marTop w:val="0"/>
      <w:marBottom w:val="0"/>
      <w:divBdr>
        <w:top w:val="none" w:sz="0" w:space="0" w:color="auto"/>
        <w:left w:val="none" w:sz="0" w:space="0" w:color="auto"/>
        <w:bottom w:val="none" w:sz="0" w:space="0" w:color="auto"/>
        <w:right w:val="none" w:sz="0" w:space="0" w:color="auto"/>
      </w:divBdr>
    </w:div>
    <w:div w:id="1358309872">
      <w:bodyDiv w:val="1"/>
      <w:marLeft w:val="0"/>
      <w:marRight w:val="0"/>
      <w:marTop w:val="0"/>
      <w:marBottom w:val="0"/>
      <w:divBdr>
        <w:top w:val="none" w:sz="0" w:space="0" w:color="auto"/>
        <w:left w:val="none" w:sz="0" w:space="0" w:color="auto"/>
        <w:bottom w:val="none" w:sz="0" w:space="0" w:color="auto"/>
        <w:right w:val="none" w:sz="0" w:space="0" w:color="auto"/>
      </w:divBdr>
    </w:div>
    <w:div w:id="1453010953">
      <w:bodyDiv w:val="1"/>
      <w:marLeft w:val="0"/>
      <w:marRight w:val="0"/>
      <w:marTop w:val="0"/>
      <w:marBottom w:val="0"/>
      <w:divBdr>
        <w:top w:val="none" w:sz="0" w:space="0" w:color="auto"/>
        <w:left w:val="none" w:sz="0" w:space="0" w:color="auto"/>
        <w:bottom w:val="none" w:sz="0" w:space="0" w:color="auto"/>
        <w:right w:val="none" w:sz="0" w:space="0" w:color="auto"/>
      </w:divBdr>
    </w:div>
    <w:div w:id="1704329663">
      <w:bodyDiv w:val="1"/>
      <w:marLeft w:val="0"/>
      <w:marRight w:val="0"/>
      <w:marTop w:val="0"/>
      <w:marBottom w:val="0"/>
      <w:divBdr>
        <w:top w:val="none" w:sz="0" w:space="0" w:color="auto"/>
        <w:left w:val="none" w:sz="0" w:space="0" w:color="auto"/>
        <w:bottom w:val="none" w:sz="0" w:space="0" w:color="auto"/>
        <w:right w:val="none" w:sz="0" w:space="0" w:color="auto"/>
      </w:divBdr>
    </w:div>
    <w:div w:id="1831217334">
      <w:bodyDiv w:val="1"/>
      <w:marLeft w:val="0"/>
      <w:marRight w:val="0"/>
      <w:marTop w:val="0"/>
      <w:marBottom w:val="0"/>
      <w:divBdr>
        <w:top w:val="none" w:sz="0" w:space="0" w:color="auto"/>
        <w:left w:val="none" w:sz="0" w:space="0" w:color="auto"/>
        <w:bottom w:val="none" w:sz="0" w:space="0" w:color="auto"/>
        <w:right w:val="none" w:sz="0" w:space="0" w:color="auto"/>
      </w:divBdr>
    </w:div>
    <w:div w:id="1946157719">
      <w:bodyDiv w:val="1"/>
      <w:marLeft w:val="0"/>
      <w:marRight w:val="0"/>
      <w:marTop w:val="0"/>
      <w:marBottom w:val="0"/>
      <w:divBdr>
        <w:top w:val="none" w:sz="0" w:space="0" w:color="auto"/>
        <w:left w:val="none" w:sz="0" w:space="0" w:color="auto"/>
        <w:bottom w:val="none" w:sz="0" w:space="0" w:color="auto"/>
        <w:right w:val="none" w:sz="0" w:space="0" w:color="auto"/>
      </w:divBdr>
    </w:div>
    <w:div w:id="1982229494">
      <w:bodyDiv w:val="1"/>
      <w:marLeft w:val="0"/>
      <w:marRight w:val="0"/>
      <w:marTop w:val="0"/>
      <w:marBottom w:val="0"/>
      <w:divBdr>
        <w:top w:val="none" w:sz="0" w:space="0" w:color="auto"/>
        <w:left w:val="none" w:sz="0" w:space="0" w:color="auto"/>
        <w:bottom w:val="none" w:sz="0" w:space="0" w:color="auto"/>
        <w:right w:val="none" w:sz="0" w:space="0" w:color="auto"/>
      </w:divBdr>
    </w:div>
    <w:div w:id="20278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0FEA-D81C-4138-89C4-A0947F51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Hewlett Packard</cp:lastModifiedBy>
  <cp:revision>10</cp:revision>
  <cp:lastPrinted>2024-07-24T13:13:00Z</cp:lastPrinted>
  <dcterms:created xsi:type="dcterms:W3CDTF">2025-05-08T03:29:00Z</dcterms:created>
  <dcterms:modified xsi:type="dcterms:W3CDTF">2025-05-19T20:30:00Z</dcterms:modified>
</cp:coreProperties>
</file>